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305F7" w14:textId="37CDA8D3" w:rsidR="00A138F1" w:rsidRDefault="00A138F1" w:rsidP="00A36EDA">
      <w:pPr>
        <w:tabs>
          <w:tab w:val="center" w:pos="5040"/>
        </w:tabs>
        <w:spacing w:after="0" w:line="240" w:lineRule="auto"/>
        <w:ind w:left="360"/>
        <w:jc w:val="center"/>
        <w:rPr>
          <w:rFonts w:ascii="Arial" w:hAnsi="Arial" w:cs="Arial"/>
          <w:b/>
          <w:bCs/>
          <w:sz w:val="24"/>
          <w:szCs w:val="24"/>
        </w:rPr>
      </w:pPr>
      <w:bookmarkStart w:id="0" w:name="_GoBack"/>
      <w:bookmarkEnd w:id="0"/>
      <w:r>
        <w:rPr>
          <w:rFonts w:ascii="Arial" w:hAnsi="Arial" w:cs="Arial"/>
          <w:b/>
          <w:bCs/>
          <w:sz w:val="24"/>
          <w:szCs w:val="24"/>
        </w:rPr>
        <w:t>Southwest Florida Water Management District</w:t>
      </w:r>
    </w:p>
    <w:p w14:paraId="67D26C69" w14:textId="5A20291C" w:rsidR="00A138F1" w:rsidRDefault="00A138F1" w:rsidP="00A36EDA">
      <w:pPr>
        <w:tabs>
          <w:tab w:val="center" w:pos="5040"/>
        </w:tabs>
        <w:spacing w:after="0" w:line="240" w:lineRule="auto"/>
        <w:ind w:left="360"/>
        <w:jc w:val="center"/>
        <w:rPr>
          <w:rFonts w:ascii="Arial" w:hAnsi="Arial" w:cs="Arial"/>
          <w:b/>
          <w:bCs/>
          <w:sz w:val="24"/>
          <w:szCs w:val="24"/>
        </w:rPr>
      </w:pPr>
      <w:r>
        <w:rPr>
          <w:rFonts w:ascii="Arial" w:hAnsi="Arial" w:cs="Arial"/>
          <w:b/>
          <w:bCs/>
          <w:sz w:val="24"/>
          <w:szCs w:val="24"/>
        </w:rPr>
        <w:t>ITN 002-18 Employee Benefits Insurance Plans</w:t>
      </w:r>
    </w:p>
    <w:p w14:paraId="1ED60BEA" w14:textId="77777777" w:rsidR="00A138F1" w:rsidRDefault="00A138F1" w:rsidP="00A36EDA">
      <w:pPr>
        <w:tabs>
          <w:tab w:val="center" w:pos="5040"/>
        </w:tabs>
        <w:spacing w:after="0" w:line="240" w:lineRule="auto"/>
        <w:ind w:left="360"/>
        <w:jc w:val="center"/>
        <w:rPr>
          <w:rFonts w:ascii="Arial" w:hAnsi="Arial" w:cs="Arial"/>
          <w:b/>
          <w:bCs/>
          <w:sz w:val="24"/>
          <w:szCs w:val="24"/>
        </w:rPr>
      </w:pPr>
    </w:p>
    <w:p w14:paraId="7EE0FCF7" w14:textId="65A8A15B" w:rsidR="00A36EDA" w:rsidRPr="005D5BCB" w:rsidRDefault="00A36EDA" w:rsidP="00A36EDA">
      <w:pPr>
        <w:tabs>
          <w:tab w:val="center" w:pos="5040"/>
        </w:tabs>
        <w:spacing w:after="0" w:line="240" w:lineRule="auto"/>
        <w:ind w:left="360"/>
        <w:jc w:val="center"/>
        <w:rPr>
          <w:rFonts w:ascii="Arial" w:hAnsi="Arial" w:cs="Arial"/>
          <w:b/>
          <w:bCs/>
          <w:sz w:val="24"/>
          <w:szCs w:val="24"/>
        </w:rPr>
      </w:pPr>
      <w:r w:rsidRPr="005D5BCB">
        <w:rPr>
          <w:rFonts w:ascii="Arial" w:hAnsi="Arial" w:cs="Arial"/>
          <w:b/>
          <w:bCs/>
          <w:sz w:val="24"/>
          <w:szCs w:val="24"/>
        </w:rPr>
        <w:t xml:space="preserve">Exhibit </w:t>
      </w:r>
      <w:r>
        <w:rPr>
          <w:rFonts w:ascii="Arial" w:hAnsi="Arial" w:cs="Arial"/>
          <w:b/>
          <w:bCs/>
          <w:sz w:val="24"/>
          <w:szCs w:val="24"/>
        </w:rPr>
        <w:t>XI</w:t>
      </w:r>
      <w:r w:rsidRPr="005D5BCB">
        <w:rPr>
          <w:rFonts w:ascii="Arial" w:hAnsi="Arial" w:cs="Arial"/>
          <w:b/>
          <w:bCs/>
          <w:sz w:val="24"/>
          <w:szCs w:val="24"/>
        </w:rPr>
        <w:t>X</w:t>
      </w:r>
    </w:p>
    <w:p w14:paraId="18558645" w14:textId="77777777" w:rsidR="00A36EDA" w:rsidRPr="005D5BCB" w:rsidRDefault="00A36EDA" w:rsidP="00A36EDA">
      <w:pPr>
        <w:tabs>
          <w:tab w:val="center" w:pos="5040"/>
        </w:tabs>
        <w:spacing w:after="0" w:line="240" w:lineRule="auto"/>
        <w:ind w:left="360"/>
        <w:jc w:val="center"/>
        <w:rPr>
          <w:rFonts w:ascii="Arial" w:hAnsi="Arial" w:cs="Arial"/>
          <w:b/>
          <w:bCs/>
          <w:sz w:val="24"/>
          <w:szCs w:val="24"/>
        </w:rPr>
      </w:pPr>
      <w:r w:rsidRPr="005D5BCB">
        <w:rPr>
          <w:rFonts w:ascii="Arial" w:hAnsi="Arial" w:cs="Arial"/>
          <w:b/>
          <w:bCs/>
          <w:sz w:val="24"/>
          <w:szCs w:val="24"/>
        </w:rPr>
        <w:t>Questionnaire Response Form</w:t>
      </w:r>
    </w:p>
    <w:p w14:paraId="240CD3F8" w14:textId="77777777" w:rsidR="00A36EDA" w:rsidRDefault="00A36EDA" w:rsidP="00A36EDA">
      <w:pPr>
        <w:spacing w:after="0" w:line="240" w:lineRule="auto"/>
        <w:rPr>
          <w:rFonts w:ascii="Calibri" w:eastAsia="Times New Roman" w:hAnsi="Calibri" w:cs="Calibri"/>
          <w:b/>
          <w:szCs w:val="24"/>
          <w:u w:val="single"/>
        </w:rPr>
      </w:pPr>
    </w:p>
    <w:p w14:paraId="1B2C8ED6" w14:textId="77777777" w:rsidR="00A36EDA" w:rsidRPr="004437FF" w:rsidRDefault="00A36EDA" w:rsidP="00A36EDA">
      <w:pPr>
        <w:spacing w:after="0" w:line="240" w:lineRule="auto"/>
        <w:rPr>
          <w:rFonts w:ascii="Arial" w:eastAsia="Times New Roman" w:hAnsi="Arial" w:cs="Arial"/>
          <w:sz w:val="20"/>
          <w:szCs w:val="20"/>
        </w:rPr>
      </w:pPr>
      <w:r w:rsidRPr="006C1E9C">
        <w:rPr>
          <w:rFonts w:ascii="Arial" w:eastAsia="Times New Roman" w:hAnsi="Arial" w:cs="Arial"/>
          <w:b/>
          <w:bCs/>
          <w:sz w:val="20"/>
          <w:szCs w:val="20"/>
          <w:u w:val="single"/>
        </w:rPr>
        <w:t>General Information</w:t>
      </w:r>
      <w:r w:rsidRPr="004437FF">
        <w:rPr>
          <w:rFonts w:ascii="Arial" w:eastAsia="Times New Roman" w:hAnsi="Arial" w:cs="Arial"/>
          <w:sz w:val="20"/>
          <w:szCs w:val="20"/>
        </w:rPr>
        <w:t>:</w:t>
      </w:r>
    </w:p>
    <w:p w14:paraId="177074FF" w14:textId="77777777" w:rsidR="00A36EDA" w:rsidRPr="004437FF" w:rsidRDefault="00A36EDA" w:rsidP="00A36EDA">
      <w:pPr>
        <w:spacing w:after="0" w:line="240" w:lineRule="auto"/>
        <w:rPr>
          <w:rFonts w:ascii="Arial" w:eastAsia="Times New Roman" w:hAnsi="Arial" w:cs="Arial"/>
          <w:sz w:val="20"/>
          <w:szCs w:val="20"/>
        </w:rPr>
      </w:pPr>
    </w:p>
    <w:p w14:paraId="50451887" w14:textId="00497F77" w:rsidR="00A36EDA" w:rsidRPr="006502FF" w:rsidRDefault="00A36EDA" w:rsidP="00A36EDA">
      <w:pPr>
        <w:numPr>
          <w:ilvl w:val="0"/>
          <w:numId w:val="1"/>
        </w:numPr>
        <w:spacing w:after="0" w:line="240" w:lineRule="auto"/>
        <w:jc w:val="both"/>
        <w:rPr>
          <w:rFonts w:ascii="Arial" w:eastAsia="Times New Roman" w:hAnsi="Arial" w:cs="Arial"/>
          <w:sz w:val="20"/>
          <w:szCs w:val="20"/>
        </w:rPr>
      </w:pPr>
      <w:r w:rsidRPr="006502FF">
        <w:rPr>
          <w:rFonts w:ascii="Arial" w:eastAsia="Times New Roman" w:hAnsi="Arial" w:cs="Arial"/>
          <w:sz w:val="20"/>
          <w:szCs w:val="20"/>
        </w:rPr>
        <w:t xml:space="preserve">Are you willing to provide performance guarantees for implementation and servicing of your products?  If so, please describe the performance guarantee programs you are proposing. </w:t>
      </w:r>
      <w:r w:rsidR="006502FF" w:rsidRPr="006502FF">
        <w:rPr>
          <w:rFonts w:ascii="Arial" w:eastAsia="Times New Roman" w:hAnsi="Arial" w:cs="Arial"/>
          <w:sz w:val="20"/>
          <w:szCs w:val="20"/>
        </w:rPr>
        <w:t xml:space="preserve">Has your company forfeited money because of service problems within the last three years?  If so, please </w:t>
      </w:r>
      <w:r w:rsidRPr="006502FF">
        <w:rPr>
          <w:rFonts w:ascii="Arial" w:eastAsia="Times New Roman" w:hAnsi="Arial" w:cs="Arial"/>
          <w:sz w:val="20"/>
          <w:szCs w:val="20"/>
        </w:rPr>
        <w:t xml:space="preserve">indicate the group name, address, contact person, and telephone number for </w:t>
      </w:r>
      <w:r w:rsidR="006502FF">
        <w:rPr>
          <w:rFonts w:ascii="Arial" w:eastAsia="Times New Roman" w:hAnsi="Arial" w:cs="Arial"/>
          <w:sz w:val="20"/>
          <w:szCs w:val="20"/>
        </w:rPr>
        <w:t xml:space="preserve">those </w:t>
      </w:r>
      <w:r w:rsidRPr="006502FF">
        <w:rPr>
          <w:rFonts w:ascii="Arial" w:eastAsia="Times New Roman" w:hAnsi="Arial" w:cs="Arial"/>
          <w:sz w:val="20"/>
          <w:szCs w:val="20"/>
        </w:rPr>
        <w:t>firms</w:t>
      </w:r>
      <w:r w:rsidR="006502FF">
        <w:rPr>
          <w:rFonts w:ascii="Arial" w:eastAsia="Times New Roman" w:hAnsi="Arial" w:cs="Arial"/>
          <w:sz w:val="20"/>
          <w:szCs w:val="20"/>
        </w:rPr>
        <w:t xml:space="preserve">.  </w:t>
      </w:r>
      <w:r w:rsidRPr="006502FF">
        <w:rPr>
          <w:rFonts w:ascii="Arial" w:eastAsia="Times New Roman" w:hAnsi="Arial" w:cs="Arial"/>
          <w:sz w:val="20"/>
          <w:szCs w:val="20"/>
        </w:rPr>
        <w:t xml:space="preserve"> </w:t>
      </w:r>
    </w:p>
    <w:p w14:paraId="05CACE3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0568972"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Please describe your process for handling transition of care?</w:t>
      </w:r>
    </w:p>
    <w:p w14:paraId="22E3B65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4D76FAB"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 you utilize any “wrap” or leased networks not negotiated or owned by your company?</w:t>
      </w:r>
    </w:p>
    <w:p w14:paraId="27E3A5D9"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If yes, what is the name of the network?</w:t>
      </w:r>
    </w:p>
    <w:p w14:paraId="635E4E8C" w14:textId="77777777" w:rsidR="00A36EDA" w:rsidRPr="004437FF" w:rsidRDefault="00A36EDA" w:rsidP="00A36EDA">
      <w:pPr>
        <w:spacing w:after="0" w:line="240" w:lineRule="auto"/>
        <w:ind w:left="1440"/>
        <w:jc w:val="both"/>
        <w:rPr>
          <w:rFonts w:ascii="Arial" w:eastAsia="Times New Roman" w:hAnsi="Arial" w:cs="Arial"/>
          <w:sz w:val="20"/>
          <w:szCs w:val="20"/>
        </w:rPr>
      </w:pPr>
      <w:r w:rsidRPr="004437FF">
        <w:rPr>
          <w:rFonts w:ascii="Arial" w:eastAsia="Calibri" w:hAnsi="Arial" w:cs="Arial"/>
          <w:sz w:val="20"/>
          <w:szCs w:val="20"/>
        </w:rPr>
        <w:tab/>
      </w:r>
    </w:p>
    <w:p w14:paraId="33F82D19" w14:textId="77777777" w:rsidR="00A36EDA" w:rsidRPr="004437FF" w:rsidRDefault="00A36EDA" w:rsidP="00A36EDA">
      <w:pPr>
        <w:numPr>
          <w:ilvl w:val="0"/>
          <w:numId w:val="1"/>
        </w:numPr>
        <w:spacing w:after="200" w:line="276" w:lineRule="auto"/>
        <w:jc w:val="both"/>
        <w:rPr>
          <w:rFonts w:ascii="Arial" w:eastAsia="Calibri" w:hAnsi="Arial" w:cs="Arial"/>
          <w:sz w:val="20"/>
          <w:szCs w:val="20"/>
        </w:rPr>
      </w:pPr>
      <w:r w:rsidRPr="004437FF">
        <w:rPr>
          <w:rFonts w:ascii="Arial" w:eastAsia="Calibri" w:hAnsi="Arial" w:cs="Arial"/>
          <w:sz w:val="20"/>
          <w:szCs w:val="20"/>
        </w:rPr>
        <w:t>Do you agree to allow retirees over and under 65 to continue coverage under the same plan at the same rate as active employees</w:t>
      </w:r>
      <w:r>
        <w:rPr>
          <w:rFonts w:ascii="Arial" w:eastAsia="Calibri" w:hAnsi="Arial" w:cs="Arial"/>
          <w:sz w:val="20"/>
          <w:szCs w:val="20"/>
        </w:rPr>
        <w:t xml:space="preserve"> as required by Section 112.08, Florida Statutes, for public entities</w:t>
      </w:r>
      <w:r w:rsidRPr="004437FF">
        <w:rPr>
          <w:rFonts w:ascii="Arial" w:eastAsia="Calibri" w:hAnsi="Arial" w:cs="Arial"/>
          <w:sz w:val="20"/>
          <w:szCs w:val="20"/>
        </w:rPr>
        <w:t>?</w:t>
      </w:r>
    </w:p>
    <w:p w14:paraId="52E6E28F"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the name, title, contact information and resumé of the individual who would have direct daily account responsibility for the employee benefits program(s) you are proposing. If more than one person will be filling this role, please respond with complete information for all.</w:t>
      </w:r>
      <w:r w:rsidRPr="004437FF">
        <w:rPr>
          <w:rFonts w:ascii="Arial" w:eastAsia="Times New Roman" w:hAnsi="Arial" w:cs="Arial"/>
          <w:sz w:val="20"/>
          <w:szCs w:val="20"/>
        </w:rPr>
        <w:tab/>
      </w:r>
    </w:p>
    <w:p w14:paraId="7E8E76EA" w14:textId="77777777" w:rsidR="00A36EDA" w:rsidRPr="004437FF" w:rsidRDefault="00A36EDA" w:rsidP="00A36EDA">
      <w:p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3A74EF96" w14:textId="77777777" w:rsidR="00A36EDA" w:rsidRPr="004437FF" w:rsidRDefault="00A36EDA" w:rsidP="00A36EDA">
      <w:pPr>
        <w:numPr>
          <w:ilvl w:val="0"/>
          <w:numId w:val="1"/>
        </w:numPr>
        <w:spacing w:after="200" w:line="276" w:lineRule="auto"/>
        <w:jc w:val="both"/>
        <w:rPr>
          <w:rFonts w:ascii="Arial" w:eastAsia="Calibri" w:hAnsi="Arial" w:cs="Arial"/>
          <w:sz w:val="20"/>
          <w:szCs w:val="20"/>
        </w:rPr>
      </w:pPr>
      <w:r w:rsidRPr="004437FF">
        <w:rPr>
          <w:rFonts w:ascii="Arial" w:eastAsia="Calibri" w:hAnsi="Arial" w:cs="Arial"/>
          <w:sz w:val="20"/>
          <w:szCs w:val="20"/>
        </w:rPr>
        <w:t>What is your company’s current A. M. Best, Moody’s and Standard and Poor’s ratings?</w:t>
      </w:r>
    </w:p>
    <w:p w14:paraId="33181BA5"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account service team’s average response time to client requests or questions?</w:t>
      </w:r>
    </w:p>
    <w:p w14:paraId="3EE94DB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757A8A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services provided by your account service team to the employees.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18EE88A2"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1FC608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services provided by your account service team to the Human Resources department responsible for overseeing the employee benefits programs.</w:t>
      </w:r>
    </w:p>
    <w:p w14:paraId="1A10054B"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73A7D77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other services provided by your company that will support employee benefit initiatives.</w:t>
      </w:r>
    </w:p>
    <w:p w14:paraId="0901426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05C306C" w14:textId="77777777" w:rsidR="00A36EDA" w:rsidRPr="00883265"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available benchmarking tools you can provide.</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90EDEBD"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help facilitate annual open enrollment? i.e. Onsite meetings, Educational materials, printed materials at no cost?</w:t>
      </w:r>
    </w:p>
    <w:p w14:paraId="4A83F424"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4339F01B"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confirm you can waive the requirement for a binder check at time of application submission.</w:t>
      </w:r>
    </w:p>
    <w:p w14:paraId="20BD0C49"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0F8D0325"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Describe and list your </w:t>
      </w:r>
      <w:r>
        <w:rPr>
          <w:rFonts w:ascii="Arial" w:eastAsia="Times New Roman" w:hAnsi="Arial" w:cs="Arial"/>
          <w:sz w:val="20"/>
          <w:szCs w:val="20"/>
        </w:rPr>
        <w:t>company</w:t>
      </w:r>
      <w:r w:rsidRPr="004437FF">
        <w:rPr>
          <w:rFonts w:ascii="Arial" w:eastAsia="Times New Roman" w:hAnsi="Arial" w:cs="Arial"/>
          <w:sz w:val="20"/>
          <w:szCs w:val="20"/>
        </w:rPr>
        <w:t>’s “Centers of Excellence”</w:t>
      </w:r>
      <w:r>
        <w:rPr>
          <w:rFonts w:ascii="Arial" w:eastAsia="Times New Roman" w:hAnsi="Arial" w:cs="Arial"/>
          <w:sz w:val="20"/>
          <w:szCs w:val="20"/>
        </w:rPr>
        <w:t>, if available</w:t>
      </w:r>
      <w:r w:rsidRPr="004437FF">
        <w:rPr>
          <w:rFonts w:ascii="Arial" w:eastAsia="Times New Roman" w:hAnsi="Arial" w:cs="Arial"/>
          <w:sz w:val="20"/>
          <w:szCs w:val="20"/>
        </w:rPr>
        <w:t>.</w:t>
      </w:r>
    </w:p>
    <w:p w14:paraId="2FBE65E1"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36572E7F" w14:textId="267C319B"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 xml:space="preserve">Describe any prior or pending litigation, debarment action, performance improvement plan, sanctions, etc. either civil or criminal involving a government agency or the private sector of the services to be rendered herein, in which the </w:t>
      </w:r>
      <w:r>
        <w:rPr>
          <w:rFonts w:ascii="Arial" w:eastAsia="Times New Roman" w:hAnsi="Arial" w:cs="Arial"/>
          <w:color w:val="000000"/>
          <w:sz w:val="20"/>
          <w:szCs w:val="20"/>
        </w:rPr>
        <w:t>Respondent</w:t>
      </w:r>
      <w:r w:rsidRPr="004437FF">
        <w:rPr>
          <w:rFonts w:ascii="Arial" w:eastAsia="Times New Roman" w:hAnsi="Arial" w:cs="Arial"/>
          <w:color w:val="000000"/>
          <w:sz w:val="20"/>
          <w:szCs w:val="20"/>
        </w:rPr>
        <w:t xml:space="preserve"> or any of its employees or subcontractors or sub consultants is or has been involved within the last 3 years. If so, please explain. </w:t>
      </w:r>
    </w:p>
    <w:p w14:paraId="499F9C19" w14:textId="77777777" w:rsidR="00A36EDA" w:rsidRPr="004437FF"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0B343C62" w14:textId="77777777" w:rsidR="00A36EDA" w:rsidRPr="00D76E12" w:rsidRDefault="00A36EDA" w:rsidP="00A36EDA">
      <w:pPr>
        <w:spacing w:after="0" w:line="240" w:lineRule="auto"/>
        <w:jc w:val="both"/>
        <w:rPr>
          <w:rFonts w:ascii="Arial" w:eastAsia="Times New Roman" w:hAnsi="Arial" w:cs="Arial"/>
          <w:b/>
          <w:bCs/>
          <w:sz w:val="20"/>
          <w:szCs w:val="20"/>
          <w:u w:val="single"/>
        </w:rPr>
      </w:pPr>
      <w:r w:rsidRPr="00F82333">
        <w:rPr>
          <w:rFonts w:ascii="Arial" w:eastAsia="Times New Roman" w:hAnsi="Arial" w:cs="Arial"/>
          <w:b/>
          <w:bCs/>
          <w:sz w:val="20"/>
          <w:szCs w:val="20"/>
          <w:u w:val="single"/>
        </w:rPr>
        <w:t xml:space="preserve">Enrollment &amp; Implementation Technology: </w:t>
      </w:r>
    </w:p>
    <w:p w14:paraId="6DFD3226"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579BEA3"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(or third-party) process electronic eligibility files via automation or are manual steps necessary? If manual steps are required to process files, please explain this process and impact on processing time.</w:t>
      </w:r>
    </w:p>
    <w:p w14:paraId="4A933D2B" w14:textId="77777777" w:rsidR="00A36EDA" w:rsidRPr="004437FF" w:rsidRDefault="00A36EDA" w:rsidP="00A36EDA">
      <w:pPr>
        <w:spacing w:after="0" w:line="276" w:lineRule="auto"/>
        <w:ind w:left="360"/>
        <w:contextualSpacing/>
        <w:jc w:val="both"/>
        <w:rPr>
          <w:rFonts w:ascii="Arial" w:eastAsia="Times New Roman" w:hAnsi="Arial" w:cs="Arial"/>
          <w:sz w:val="20"/>
          <w:szCs w:val="20"/>
        </w:rPr>
      </w:pPr>
    </w:p>
    <w:p w14:paraId="0D9E7F2E"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outsource the processing of electronic eligibility to a third-party? If so, please provide company name.</w:t>
      </w:r>
    </w:p>
    <w:p w14:paraId="1481B20C"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Please specify if your company (or third-party) accepts the HIPAA 834 5010 file layout as well as all other file layouts accepted for automated enrollment. Please provide applicable coding supplements and other applicable file specification documents.</w:t>
      </w:r>
    </w:p>
    <w:p w14:paraId="4E9841E3" w14:textId="77777777" w:rsidR="00A36EDA" w:rsidRPr="004437FF" w:rsidRDefault="00A36EDA" w:rsidP="00A36EDA">
      <w:pPr>
        <w:spacing w:after="0" w:line="240" w:lineRule="auto"/>
        <w:jc w:val="both"/>
        <w:rPr>
          <w:rFonts w:ascii="Arial" w:eastAsia="Times New Roman" w:hAnsi="Arial" w:cs="Arial"/>
          <w:sz w:val="20"/>
          <w:szCs w:val="20"/>
        </w:rPr>
      </w:pPr>
    </w:p>
    <w:p w14:paraId="42247EE7"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company's (or third-party's) standard processing time for electronic eligibility to be updated in all applicable internal systems (eligibility/claims/billing/etc.)? If time varies, please specify for each system.</w:t>
      </w:r>
    </w:p>
    <w:p w14:paraId="0D252AC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5E7CDDE"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Will your company (or third-party) provide confirmation notification to the group when files are processed? Please provide details related to this notification process (email, requirement of group log into company website, etc.)</w:t>
      </w:r>
    </w:p>
    <w:p w14:paraId="08D19DD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CA1BD16"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implementation time (in days) for initial set-up of automated enrollment (electronic eligibility) of an established group with your company.</w:t>
      </w:r>
    </w:p>
    <w:p w14:paraId="13DFEFB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D1C0A8F"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set-up time needed for changes to file structure, plans, funding strategy, platform changes for an established group with your company. What alternative options does your company provide to receive enrollment should these changes cause delay in set-up of the EDI process?</w:t>
      </w:r>
    </w:p>
    <w:p w14:paraId="07CDD0F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7DD746DC"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file testing time frame (in days) for initial set-up and structure changes.</w:t>
      </w:r>
    </w:p>
    <w:p w14:paraId="46C654AA" w14:textId="77777777" w:rsidR="00A36EDA" w:rsidRPr="004437FF" w:rsidRDefault="00A36EDA" w:rsidP="00A36EDA">
      <w:pPr>
        <w:spacing w:after="0" w:line="240" w:lineRule="auto"/>
        <w:ind w:left="360"/>
        <w:jc w:val="both"/>
        <w:rPr>
          <w:rFonts w:ascii="Arial" w:eastAsia="Times New Roman" w:hAnsi="Arial" w:cs="Arial"/>
          <w:sz w:val="20"/>
          <w:szCs w:val="20"/>
        </w:rPr>
      </w:pPr>
    </w:p>
    <w:p w14:paraId="41AAE994"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the standard time frame required to process files, generate, and mail member ID cards. What options does the group have if ID card delivery is delayed beyond the plan effective date?</w:t>
      </w:r>
    </w:p>
    <w:p w14:paraId="54CFBB37"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04E0EC3" w14:textId="77777777" w:rsidR="00A36EDA" w:rsidRPr="00C90037" w:rsidRDefault="00A36EDA" w:rsidP="00A36EDA">
      <w:pPr>
        <w:spacing w:after="0" w:line="240" w:lineRule="auto"/>
        <w:jc w:val="both"/>
        <w:rPr>
          <w:rFonts w:ascii="Arial" w:eastAsia="Times New Roman" w:hAnsi="Arial" w:cs="Arial"/>
          <w:b/>
          <w:bCs/>
          <w:sz w:val="20"/>
          <w:szCs w:val="20"/>
          <w:u w:val="single"/>
        </w:rPr>
      </w:pPr>
      <w:r w:rsidRPr="006C1E9C">
        <w:rPr>
          <w:rFonts w:ascii="Arial" w:eastAsia="Times New Roman" w:hAnsi="Arial" w:cs="Arial"/>
          <w:b/>
          <w:bCs/>
          <w:sz w:val="20"/>
          <w:szCs w:val="20"/>
          <w:u w:val="single"/>
        </w:rPr>
        <w:t>Data &amp; Reports:</w:t>
      </w:r>
    </w:p>
    <w:p w14:paraId="0D992A4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7F6CA2B"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specify if your firm is SSAE 16 / SOC / SAS certified. </w:t>
      </w:r>
    </w:p>
    <w:p w14:paraId="61B6A331" w14:textId="77777777" w:rsidR="00A36EDA" w:rsidRPr="004437FF" w:rsidRDefault="00A36EDA" w:rsidP="00A36EDA">
      <w:pPr>
        <w:spacing w:after="0" w:line="276" w:lineRule="auto"/>
        <w:ind w:left="360"/>
        <w:contextualSpacing/>
        <w:jc w:val="both"/>
        <w:rPr>
          <w:rFonts w:ascii="Arial" w:eastAsia="Times New Roman" w:hAnsi="Arial" w:cs="Arial"/>
          <w:sz w:val="20"/>
          <w:szCs w:val="20"/>
        </w:rPr>
      </w:pPr>
    </w:p>
    <w:p w14:paraId="369F8B42"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company's standard billing snap shot date and grace period for payment? What is your preferred method of payment? (ACH, EFT, check etc.)</w:t>
      </w:r>
    </w:p>
    <w:p w14:paraId="21AE3181" w14:textId="77777777" w:rsidR="00A36EDA" w:rsidRPr="004437FF" w:rsidRDefault="00A36EDA" w:rsidP="00A36EDA">
      <w:pPr>
        <w:spacing w:after="0" w:line="240" w:lineRule="auto"/>
        <w:jc w:val="both"/>
        <w:rPr>
          <w:rFonts w:ascii="Arial" w:eastAsia="Times New Roman" w:hAnsi="Arial" w:cs="Arial"/>
          <w:sz w:val="20"/>
          <w:szCs w:val="20"/>
        </w:rPr>
      </w:pPr>
    </w:p>
    <w:p w14:paraId="32ADE321" w14:textId="04168F6B"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reports you will provide regarding the utilization and claims associated with the employee benefits program(s) you are proposing. Please indicate in your description if any of the reports would be provided at an additional cost over the fees associated with the program</w:t>
      </w:r>
      <w:r w:rsidR="000A0DEC">
        <w:rPr>
          <w:rFonts w:ascii="Arial" w:eastAsia="Times New Roman" w:hAnsi="Arial" w:cs="Arial"/>
          <w:sz w:val="20"/>
          <w:szCs w:val="20"/>
        </w:rPr>
        <w:t>(</w:t>
      </w:r>
      <w:r w:rsidRPr="004437FF">
        <w:rPr>
          <w:rFonts w:ascii="Arial" w:eastAsia="Times New Roman" w:hAnsi="Arial" w:cs="Arial"/>
          <w:sz w:val="20"/>
          <w:szCs w:val="20"/>
        </w:rPr>
        <w:t>s</w:t>
      </w:r>
      <w:r w:rsidR="000A0DEC">
        <w:rPr>
          <w:rFonts w:ascii="Arial" w:eastAsia="Times New Roman" w:hAnsi="Arial" w:cs="Arial"/>
          <w:sz w:val="20"/>
          <w:szCs w:val="20"/>
        </w:rPr>
        <w:t>)</w:t>
      </w:r>
      <w:r w:rsidRPr="004437FF">
        <w:rPr>
          <w:rFonts w:ascii="Arial" w:eastAsia="Times New Roman" w:hAnsi="Arial" w:cs="Arial"/>
          <w:sz w:val="20"/>
          <w:szCs w:val="20"/>
        </w:rPr>
        <w:t>.</w:t>
      </w:r>
    </w:p>
    <w:p w14:paraId="53EF247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8576511"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How often are claim audits conducted and what percentage of claims are audited? If you use a third party to audit claims, please disclose the name of auditor. </w:t>
      </w:r>
    </w:p>
    <w:p w14:paraId="6BCD039B" w14:textId="77777777" w:rsidR="00A36EDA" w:rsidRPr="004437FF" w:rsidRDefault="00A36EDA" w:rsidP="00A36EDA">
      <w:p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b/>
      </w:r>
    </w:p>
    <w:p w14:paraId="3310479F" w14:textId="77777777" w:rsidR="00A36EDA" w:rsidRDefault="00A36EDA" w:rsidP="00A36EDA">
      <w:pPr>
        <w:widowControl w:val="0"/>
        <w:numPr>
          <w:ilvl w:val="0"/>
          <w:numId w:val="1"/>
        </w:numPr>
        <w:autoSpaceDE w:val="0"/>
        <w:autoSpaceDN w:val="0"/>
        <w:adjustRightInd w:val="0"/>
        <w:spacing w:after="200" w:line="276" w:lineRule="auto"/>
        <w:contextualSpacing/>
        <w:jc w:val="both"/>
        <w:rPr>
          <w:rFonts w:ascii="Arial" w:eastAsia="Times New Roman" w:hAnsi="Arial" w:cs="Arial"/>
          <w:color w:val="000000"/>
          <w:sz w:val="20"/>
          <w:szCs w:val="20"/>
        </w:rPr>
      </w:pPr>
      <w:r w:rsidRPr="004437FF">
        <w:rPr>
          <w:rFonts w:ascii="Arial" w:eastAsia="Times New Roman" w:hAnsi="Arial" w:cs="Arial"/>
          <w:color w:val="000000"/>
          <w:sz w:val="20"/>
          <w:szCs w:val="20"/>
        </w:rPr>
        <w:t xml:space="preserve">How do you identify fraudulent claims and how will you notify the </w:t>
      </w:r>
      <w:r>
        <w:rPr>
          <w:rFonts w:ascii="Arial" w:eastAsia="Times New Roman" w:hAnsi="Arial" w:cs="Arial"/>
          <w:color w:val="000000"/>
          <w:sz w:val="20"/>
          <w:szCs w:val="20"/>
        </w:rPr>
        <w:t>District</w:t>
      </w:r>
      <w:r w:rsidRPr="004437FF">
        <w:rPr>
          <w:rFonts w:ascii="Arial" w:eastAsia="Times New Roman" w:hAnsi="Arial" w:cs="Arial"/>
          <w:color w:val="000000"/>
          <w:sz w:val="20"/>
          <w:szCs w:val="20"/>
        </w:rPr>
        <w:t>?</w:t>
      </w:r>
    </w:p>
    <w:p w14:paraId="12987169" w14:textId="77777777" w:rsidR="00A36EDA" w:rsidRDefault="00A36EDA" w:rsidP="00A36EDA">
      <w:pPr>
        <w:widowControl w:val="0"/>
        <w:autoSpaceDE w:val="0"/>
        <w:autoSpaceDN w:val="0"/>
        <w:adjustRightInd w:val="0"/>
        <w:spacing w:after="200" w:line="276" w:lineRule="auto"/>
        <w:contextualSpacing/>
        <w:jc w:val="both"/>
        <w:rPr>
          <w:rFonts w:ascii="Arial" w:eastAsia="Times New Roman" w:hAnsi="Arial" w:cs="Arial"/>
          <w:color w:val="000000"/>
          <w:sz w:val="20"/>
          <w:szCs w:val="20"/>
        </w:rPr>
      </w:pPr>
    </w:p>
    <w:p w14:paraId="7D438A07"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Describe the process for identifying and paying claims which may be subrogation claims. </w:t>
      </w:r>
    </w:p>
    <w:p w14:paraId="23133A49" w14:textId="77777777" w:rsidR="00A36EDA" w:rsidRPr="004437FF" w:rsidRDefault="00A36EDA" w:rsidP="00A36EDA">
      <w:pPr>
        <w:spacing w:after="0" w:line="276" w:lineRule="auto"/>
        <w:ind w:left="720"/>
        <w:contextualSpacing/>
        <w:jc w:val="both"/>
        <w:rPr>
          <w:rFonts w:ascii="Arial" w:eastAsia="Times New Roman" w:hAnsi="Arial" w:cs="Arial"/>
          <w:sz w:val="20"/>
          <w:szCs w:val="20"/>
        </w:rPr>
      </w:pPr>
    </w:p>
    <w:p w14:paraId="33AFD338"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proposed frequency of reporting on utilization experience? Is there a charge for utilization data analysis?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B46D6D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7AE0672"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there be online access for claim reports by the </w:t>
      </w:r>
      <w:r>
        <w:rPr>
          <w:rFonts w:ascii="Arial" w:eastAsia="Times New Roman" w:hAnsi="Arial" w:cs="Arial"/>
          <w:sz w:val="20"/>
          <w:szCs w:val="20"/>
        </w:rPr>
        <w:t>District and Gehring Group</w:t>
      </w:r>
      <w:r w:rsidRPr="004437FF">
        <w:rPr>
          <w:rFonts w:ascii="Arial" w:eastAsia="Times New Roman" w:hAnsi="Arial" w:cs="Arial"/>
          <w:sz w:val="20"/>
          <w:szCs w:val="20"/>
        </w:rPr>
        <w:t>?</w:t>
      </w:r>
      <w:r w:rsidRPr="004437FF">
        <w:rPr>
          <w:rFonts w:ascii="Arial" w:eastAsia="Times New Roman" w:hAnsi="Arial" w:cs="Arial"/>
          <w:sz w:val="20"/>
          <w:szCs w:val="20"/>
        </w:rPr>
        <w:tab/>
      </w:r>
    </w:p>
    <w:p w14:paraId="1A3A30BD" w14:textId="77777777" w:rsidR="00A36EDA" w:rsidRPr="00A76788" w:rsidRDefault="00A36EDA" w:rsidP="00A36EDA">
      <w:pPr>
        <w:spacing w:after="0" w:line="276" w:lineRule="auto"/>
        <w:contextualSpacing/>
        <w:jc w:val="both"/>
        <w:rPr>
          <w:rFonts w:ascii="Arial" w:eastAsia="Times New Roman" w:hAnsi="Arial" w:cs="Arial"/>
          <w:sz w:val="20"/>
          <w:szCs w:val="20"/>
        </w:rPr>
      </w:pPr>
    </w:p>
    <w:p w14:paraId="456C76A9"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bookmarkStart w:id="1" w:name="_Hlk506555944"/>
      <w:r w:rsidRPr="00063698">
        <w:rPr>
          <w:rFonts w:ascii="Arial" w:eastAsia="Times New Roman" w:hAnsi="Arial" w:cs="Arial"/>
          <w:sz w:val="20"/>
          <w:szCs w:val="20"/>
        </w:rPr>
        <w:t xml:space="preserve">The District </w:t>
      </w:r>
      <w:r>
        <w:rPr>
          <w:rFonts w:ascii="Arial" w:eastAsia="Times New Roman" w:hAnsi="Arial" w:cs="Arial"/>
          <w:sz w:val="20"/>
          <w:szCs w:val="20"/>
        </w:rPr>
        <w:t>uses a</w:t>
      </w:r>
      <w:r w:rsidRPr="00063698">
        <w:rPr>
          <w:rFonts w:ascii="Arial" w:eastAsia="Times New Roman" w:hAnsi="Arial" w:cs="Arial"/>
          <w:sz w:val="20"/>
          <w:szCs w:val="20"/>
        </w:rPr>
        <w:t xml:space="preserve"> third-party vendor for our data analytics. Would you charge a fee to send our claims data to th</w:t>
      </w:r>
      <w:r>
        <w:rPr>
          <w:rFonts w:ascii="Arial" w:eastAsia="Times New Roman" w:hAnsi="Arial" w:cs="Arial"/>
          <w:sz w:val="20"/>
          <w:szCs w:val="20"/>
        </w:rPr>
        <w:t>e District’s</w:t>
      </w:r>
      <w:r w:rsidRPr="00063698">
        <w:rPr>
          <w:rFonts w:ascii="Arial" w:eastAsia="Times New Roman" w:hAnsi="Arial" w:cs="Arial"/>
          <w:sz w:val="20"/>
          <w:szCs w:val="20"/>
        </w:rPr>
        <w:t xml:space="preserve"> </w:t>
      </w:r>
      <w:r>
        <w:rPr>
          <w:rFonts w:ascii="Arial" w:eastAsia="Times New Roman" w:hAnsi="Arial" w:cs="Arial"/>
          <w:sz w:val="20"/>
          <w:szCs w:val="20"/>
        </w:rPr>
        <w:t>third-party vendor</w:t>
      </w:r>
      <w:r w:rsidRPr="00063698">
        <w:rPr>
          <w:rFonts w:ascii="Arial" w:eastAsia="Times New Roman" w:hAnsi="Arial" w:cs="Arial"/>
          <w:sz w:val="20"/>
          <w:szCs w:val="20"/>
        </w:rPr>
        <w:t xml:space="preserve"> for data analytics? If </w:t>
      </w:r>
      <w:r>
        <w:rPr>
          <w:rFonts w:ascii="Arial" w:eastAsia="Times New Roman" w:hAnsi="Arial" w:cs="Arial"/>
          <w:sz w:val="20"/>
          <w:szCs w:val="20"/>
        </w:rPr>
        <w:t>y</w:t>
      </w:r>
      <w:r w:rsidRPr="00063698">
        <w:rPr>
          <w:rFonts w:ascii="Arial" w:eastAsia="Times New Roman" w:hAnsi="Arial" w:cs="Arial"/>
          <w:sz w:val="20"/>
          <w:szCs w:val="20"/>
        </w:rPr>
        <w:t xml:space="preserve">es, how much? Is the pricing based on a </w:t>
      </w:r>
      <w:r>
        <w:rPr>
          <w:rFonts w:ascii="Arial" w:eastAsia="Times New Roman" w:hAnsi="Arial" w:cs="Arial"/>
          <w:sz w:val="20"/>
          <w:szCs w:val="20"/>
        </w:rPr>
        <w:t>one-time</w:t>
      </w:r>
      <w:r w:rsidRPr="00063698">
        <w:rPr>
          <w:rFonts w:ascii="Arial" w:eastAsia="Times New Roman" w:hAnsi="Arial" w:cs="Arial"/>
          <w:sz w:val="20"/>
          <w:szCs w:val="20"/>
        </w:rPr>
        <w:t xml:space="preserve"> fee set up for the feed monthly or based on a frequency of the feed from you as the carrier to our TPA for data analytics? Please list the data analytics providers you currently work with to send data feeds.</w:t>
      </w:r>
    </w:p>
    <w:p w14:paraId="6D110D7B" w14:textId="77777777" w:rsidR="00A36EDA" w:rsidRPr="006C7BFB" w:rsidRDefault="00A36EDA" w:rsidP="00A36EDA">
      <w:pPr>
        <w:spacing w:after="0" w:line="276" w:lineRule="auto"/>
        <w:contextualSpacing/>
        <w:jc w:val="both"/>
        <w:rPr>
          <w:rFonts w:ascii="Arial" w:eastAsia="Times New Roman" w:hAnsi="Arial" w:cs="Arial"/>
          <w:sz w:val="20"/>
          <w:szCs w:val="20"/>
        </w:rPr>
      </w:pPr>
    </w:p>
    <w:p w14:paraId="423F0A97"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r w:rsidRPr="00042784">
        <w:rPr>
          <w:rFonts w:ascii="Arial" w:eastAsia="Times New Roman" w:hAnsi="Arial" w:cs="Arial"/>
          <w:sz w:val="20"/>
          <w:szCs w:val="20"/>
        </w:rPr>
        <w:t>Do you offer self-bill?</w:t>
      </w:r>
    </w:p>
    <w:p w14:paraId="078613B5" w14:textId="77777777" w:rsidR="00A36EDA" w:rsidRPr="00042784" w:rsidRDefault="00A36EDA" w:rsidP="00A36EDA">
      <w:pPr>
        <w:spacing w:after="0" w:line="276" w:lineRule="auto"/>
        <w:contextualSpacing/>
        <w:jc w:val="both"/>
        <w:rPr>
          <w:rFonts w:ascii="Arial" w:eastAsia="Times New Roman" w:hAnsi="Arial" w:cs="Arial"/>
          <w:sz w:val="20"/>
          <w:szCs w:val="20"/>
        </w:rPr>
      </w:pPr>
    </w:p>
    <w:bookmarkEnd w:id="1"/>
    <w:p w14:paraId="16E5DA68" w14:textId="77777777" w:rsidR="000A0DEC" w:rsidRDefault="000A0DEC">
      <w:pPr>
        <w:spacing w:after="0" w:line="240" w:lineRule="auto"/>
        <w:rPr>
          <w:rFonts w:ascii="Arial" w:eastAsia="Times New Roman" w:hAnsi="Arial" w:cs="Arial"/>
          <w:b/>
          <w:bCs/>
          <w:sz w:val="20"/>
          <w:szCs w:val="20"/>
          <w:u w:val="single"/>
        </w:rPr>
      </w:pPr>
      <w:r>
        <w:rPr>
          <w:rFonts w:ascii="Arial" w:eastAsia="Times New Roman" w:hAnsi="Arial" w:cs="Arial"/>
          <w:b/>
          <w:bCs/>
          <w:sz w:val="20"/>
          <w:szCs w:val="20"/>
          <w:u w:val="single"/>
        </w:rPr>
        <w:br w:type="page"/>
      </w:r>
    </w:p>
    <w:p w14:paraId="14A3E106" w14:textId="15D7E7D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lastRenderedPageBreak/>
        <w:t>References/Other:</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DFC6317" w14:textId="77777777" w:rsidR="00A36EDA" w:rsidRPr="00835570" w:rsidRDefault="00A36EDA" w:rsidP="00A36EDA">
      <w:pPr>
        <w:spacing w:after="200" w:line="276" w:lineRule="auto"/>
        <w:contextualSpacing/>
        <w:jc w:val="both"/>
        <w:rPr>
          <w:rFonts w:ascii="Arial" w:eastAsia="Times New Roman" w:hAnsi="Arial" w:cs="Arial"/>
          <w:sz w:val="20"/>
          <w:szCs w:val="20"/>
        </w:rPr>
      </w:pPr>
    </w:p>
    <w:p w14:paraId="0672673D"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u w:val="single"/>
        </w:rPr>
      </w:pPr>
      <w:r w:rsidRPr="004437FF">
        <w:rPr>
          <w:rFonts w:ascii="Arial" w:eastAsia="Times New Roman" w:hAnsi="Arial" w:cs="Arial"/>
          <w:sz w:val="20"/>
          <w:szCs w:val="20"/>
        </w:rPr>
        <w:t xml:space="preserve">Describe any other facets of your company and its experience which are relevant to this </w:t>
      </w:r>
      <w:r>
        <w:rPr>
          <w:rFonts w:ascii="Arial" w:eastAsia="Times New Roman" w:hAnsi="Arial" w:cs="Arial"/>
          <w:sz w:val="20"/>
          <w:szCs w:val="20"/>
        </w:rPr>
        <w:t>response</w:t>
      </w:r>
      <w:r w:rsidRPr="004437FF">
        <w:rPr>
          <w:rFonts w:ascii="Arial" w:eastAsia="Times New Roman" w:hAnsi="Arial" w:cs="Arial"/>
          <w:sz w:val="20"/>
          <w:szCs w:val="20"/>
        </w:rPr>
        <w:t xml:space="preserve"> that have not been previously described and that you feel warrant consideration.</w:t>
      </w:r>
    </w:p>
    <w:p w14:paraId="6DEF48A1" w14:textId="77777777" w:rsidR="00A36EDA" w:rsidRPr="004437FF" w:rsidRDefault="00A36EDA" w:rsidP="00A36EDA">
      <w:pPr>
        <w:spacing w:after="0" w:line="240" w:lineRule="auto"/>
        <w:jc w:val="both"/>
        <w:rPr>
          <w:rFonts w:ascii="Arial" w:eastAsia="Times New Roman" w:hAnsi="Arial" w:cs="Arial"/>
          <w:sz w:val="20"/>
          <w:szCs w:val="20"/>
          <w:u w:val="single"/>
        </w:rPr>
      </w:pPr>
    </w:p>
    <w:p w14:paraId="0FC22E8B"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Renewal Planning &amp; Additional Fees: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27804D42"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020B0C0"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your company be willing and/or able to provide the annual renewal for the </w:t>
      </w:r>
      <w:r>
        <w:rPr>
          <w:rFonts w:ascii="Arial" w:eastAsia="Times New Roman" w:hAnsi="Arial" w:cs="Arial"/>
          <w:sz w:val="20"/>
          <w:szCs w:val="20"/>
        </w:rPr>
        <w:t>services and products</w:t>
      </w:r>
      <w:r w:rsidRPr="004437FF">
        <w:rPr>
          <w:rFonts w:ascii="Arial" w:eastAsia="Times New Roman" w:hAnsi="Arial" w:cs="Arial"/>
          <w:sz w:val="20"/>
          <w:szCs w:val="20"/>
        </w:rPr>
        <w:t xml:space="preserve"> you are proposing a minimum of 1</w:t>
      </w:r>
      <w:r>
        <w:rPr>
          <w:rFonts w:ascii="Arial" w:eastAsia="Times New Roman" w:hAnsi="Arial" w:cs="Arial"/>
          <w:sz w:val="20"/>
          <w:szCs w:val="20"/>
        </w:rPr>
        <w:t>5</w:t>
      </w:r>
      <w:r w:rsidRPr="004437FF">
        <w:rPr>
          <w:rFonts w:ascii="Arial" w:eastAsia="Times New Roman" w:hAnsi="Arial" w:cs="Arial"/>
          <w:sz w:val="20"/>
          <w:szCs w:val="20"/>
        </w:rPr>
        <w:t>0 days prior to the renewal date?</w:t>
      </w:r>
    </w:p>
    <w:p w14:paraId="01296C14"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2D23E2D5"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you </w:t>
      </w:r>
      <w:r>
        <w:rPr>
          <w:rFonts w:ascii="Arial" w:eastAsia="Times New Roman" w:hAnsi="Arial" w:cs="Arial"/>
          <w:sz w:val="20"/>
          <w:szCs w:val="20"/>
        </w:rPr>
        <w:t xml:space="preserve">attempt to </w:t>
      </w:r>
      <w:r w:rsidRPr="004437FF">
        <w:rPr>
          <w:rFonts w:ascii="Arial" w:eastAsia="Times New Roman" w:hAnsi="Arial" w:cs="Arial"/>
          <w:sz w:val="20"/>
          <w:szCs w:val="20"/>
        </w:rPr>
        <w:t xml:space="preserve">recruit a specific provider per the </w:t>
      </w:r>
      <w:r>
        <w:rPr>
          <w:rFonts w:ascii="Arial" w:eastAsia="Times New Roman" w:hAnsi="Arial" w:cs="Arial"/>
          <w:sz w:val="20"/>
          <w:szCs w:val="20"/>
        </w:rPr>
        <w:t>District’s</w:t>
      </w:r>
      <w:r w:rsidRPr="004437FF">
        <w:rPr>
          <w:rFonts w:ascii="Arial" w:eastAsia="Times New Roman" w:hAnsi="Arial" w:cs="Arial"/>
          <w:sz w:val="20"/>
          <w:szCs w:val="20"/>
        </w:rPr>
        <w:t xml:space="preserve"> request?</w:t>
      </w:r>
    </w:p>
    <w:p w14:paraId="54C1C3A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87AEA21"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plan modeling tools that you provide to assist us with evaluating additional plan designs.</w:t>
      </w:r>
    </w:p>
    <w:p w14:paraId="0E74CA62"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3184D5A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Are any of the rates you proposed contingent on any additional information?  If so, please disclose.</w:t>
      </w:r>
      <w:r>
        <w:rPr>
          <w:rFonts w:ascii="Arial" w:eastAsia="Times New Roman" w:hAnsi="Arial" w:cs="Arial"/>
          <w:sz w:val="20"/>
          <w:szCs w:val="20"/>
        </w:rPr>
        <w:t xml:space="preserve">  If you require additional information to provide us with proposed rates, a request for such information should be requested under the procedure set forth in Section 1.11, Technical Questions. </w:t>
      </w:r>
    </w:p>
    <w:p w14:paraId="5004A55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D487769"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your </w:t>
      </w:r>
      <w:r>
        <w:rPr>
          <w:rFonts w:ascii="Arial" w:eastAsia="Times New Roman" w:hAnsi="Arial" w:cs="Arial"/>
          <w:sz w:val="20"/>
          <w:szCs w:val="20"/>
        </w:rPr>
        <w:t>response</w:t>
      </w:r>
      <w:r w:rsidRPr="004437FF">
        <w:rPr>
          <w:rFonts w:ascii="Arial" w:eastAsia="Times New Roman" w:hAnsi="Arial" w:cs="Arial"/>
          <w:sz w:val="20"/>
          <w:szCs w:val="20"/>
        </w:rPr>
        <w:t xml:space="preserve"> contingent upon receiving updated claim reporting?  If yes, through what time frame?</w:t>
      </w:r>
    </w:p>
    <w:p w14:paraId="4019F1CD"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3E5E2C9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Would you allow a grace period </w:t>
      </w:r>
      <w:r>
        <w:rPr>
          <w:rFonts w:ascii="Arial" w:eastAsia="Times New Roman" w:hAnsi="Arial" w:cs="Arial"/>
          <w:sz w:val="20"/>
          <w:szCs w:val="20"/>
        </w:rPr>
        <w:t xml:space="preserve">after the due date </w:t>
      </w:r>
      <w:r w:rsidRPr="004437FF">
        <w:rPr>
          <w:rFonts w:ascii="Arial" w:eastAsia="Times New Roman" w:hAnsi="Arial" w:cs="Arial"/>
          <w:sz w:val="20"/>
          <w:szCs w:val="20"/>
        </w:rPr>
        <w:t xml:space="preserve">of 45 days for payment of an invoice? </w:t>
      </w:r>
    </w:p>
    <w:p w14:paraId="3DE0DAD8"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76386955"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additional services are available and the cost?</w:t>
      </w:r>
      <w:r w:rsidRPr="004437FF">
        <w:rPr>
          <w:rFonts w:ascii="Arial" w:eastAsia="Times New Roman" w:hAnsi="Arial" w:cs="Arial"/>
          <w:sz w:val="20"/>
          <w:szCs w:val="20"/>
        </w:rPr>
        <w:tab/>
      </w:r>
    </w:p>
    <w:p w14:paraId="6D2DCC0D"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0F9F767"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Medical/ASO/TPA</w:t>
      </w:r>
      <w:r w:rsidRPr="004437FF">
        <w:rPr>
          <w:rFonts w:ascii="Arial" w:eastAsia="Times New Roman" w:hAnsi="Arial" w:cs="Arial"/>
          <w:sz w:val="20"/>
          <w:szCs w:val="20"/>
        </w:rPr>
        <w:t>:</w:t>
      </w:r>
    </w:p>
    <w:p w14:paraId="6094D473" w14:textId="77777777" w:rsidR="00A36EDA" w:rsidRPr="004437FF" w:rsidRDefault="00A36EDA" w:rsidP="00A36EDA">
      <w:pPr>
        <w:spacing w:after="0" w:line="240" w:lineRule="auto"/>
        <w:jc w:val="both"/>
        <w:rPr>
          <w:rFonts w:ascii="Arial" w:eastAsia="Times New Roman" w:hAnsi="Arial" w:cs="Arial"/>
          <w:sz w:val="20"/>
          <w:szCs w:val="20"/>
        </w:rPr>
      </w:pPr>
    </w:p>
    <w:p w14:paraId="48A73C28"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your company willing to provide administrative fee guarantee for your self-funded </w:t>
      </w:r>
      <w:r>
        <w:rPr>
          <w:rFonts w:ascii="Arial" w:eastAsia="Times New Roman" w:hAnsi="Arial" w:cs="Arial"/>
          <w:sz w:val="20"/>
          <w:szCs w:val="20"/>
        </w:rPr>
        <w:t>response</w:t>
      </w:r>
      <w:r w:rsidRPr="004437FF">
        <w:rPr>
          <w:rFonts w:ascii="Arial" w:eastAsia="Times New Roman" w:hAnsi="Arial" w:cs="Arial"/>
          <w:sz w:val="20"/>
          <w:szCs w:val="20"/>
        </w:rPr>
        <w:t>? If so, please provide the details of your guarantee.</w:t>
      </w:r>
    </w:p>
    <w:p w14:paraId="52BBB873"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069FFF87"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bookmarkStart w:id="2" w:name="_Hlk508364526"/>
      <w:r w:rsidRPr="004437FF">
        <w:rPr>
          <w:rFonts w:ascii="Arial" w:eastAsia="Times New Roman" w:hAnsi="Arial" w:cs="Arial"/>
          <w:sz w:val="20"/>
          <w:szCs w:val="20"/>
        </w:rPr>
        <w:t xml:space="preserve">Medical </w:t>
      </w:r>
      <w:r>
        <w:rPr>
          <w:rFonts w:ascii="Arial" w:eastAsia="Times New Roman" w:hAnsi="Arial" w:cs="Arial"/>
          <w:sz w:val="20"/>
          <w:szCs w:val="20"/>
        </w:rPr>
        <w:t>respondent</w:t>
      </w:r>
      <w:r w:rsidRPr="004437FF">
        <w:rPr>
          <w:rFonts w:ascii="Arial" w:eastAsia="Times New Roman" w:hAnsi="Arial" w:cs="Arial"/>
          <w:sz w:val="20"/>
          <w:szCs w:val="20"/>
        </w:rPr>
        <w:t xml:space="preserve">s must provide a Geo Access report </w:t>
      </w:r>
      <w:bookmarkEnd w:id="2"/>
      <w:r w:rsidRPr="004437FF">
        <w:rPr>
          <w:rFonts w:ascii="Arial" w:eastAsia="Times New Roman" w:hAnsi="Arial" w:cs="Arial"/>
          <w:sz w:val="20"/>
          <w:szCs w:val="20"/>
        </w:rPr>
        <w:t>that illustrates the number of:</w:t>
      </w:r>
    </w:p>
    <w:p w14:paraId="431A9929"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1 Hospital within 10 miles</w:t>
      </w:r>
    </w:p>
    <w:p w14:paraId="6E729FCB"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PCPs &amp; Pediatricians within 10 miles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3E693026"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OBs/Gyns, within 10 miles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468EFF4"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Specialists within 10 miles</w:t>
      </w:r>
    </w:p>
    <w:p w14:paraId="28CA4ECA"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Urgent Care Centers within 10 miles</w:t>
      </w:r>
    </w:p>
    <w:p w14:paraId="743D6B7A" w14:textId="77777777" w:rsidR="00A36EDA" w:rsidRPr="004437FF" w:rsidRDefault="00A36EDA" w:rsidP="00A36EDA">
      <w:pPr>
        <w:spacing w:after="0" w:line="240" w:lineRule="auto"/>
        <w:jc w:val="both"/>
        <w:rPr>
          <w:rFonts w:ascii="Arial" w:eastAsia="Times New Roman" w:hAnsi="Arial" w:cs="Arial"/>
          <w:sz w:val="20"/>
          <w:szCs w:val="20"/>
        </w:rPr>
      </w:pPr>
    </w:p>
    <w:p w14:paraId="73512E30" w14:textId="77777777" w:rsidR="00A36EDA" w:rsidRPr="004437FF" w:rsidRDefault="00A36EDA" w:rsidP="00A36EDA">
      <w:pPr>
        <w:spacing w:after="0" w:line="240" w:lineRule="auto"/>
        <w:ind w:left="720"/>
        <w:jc w:val="both"/>
        <w:rPr>
          <w:rFonts w:ascii="Arial" w:eastAsia="Times New Roman" w:hAnsi="Arial" w:cs="Arial"/>
          <w:sz w:val="20"/>
          <w:szCs w:val="20"/>
        </w:rPr>
      </w:pPr>
      <w:r w:rsidRPr="004437FF">
        <w:rPr>
          <w:rFonts w:ascii="Arial" w:eastAsia="Times New Roman" w:hAnsi="Arial" w:cs="Arial"/>
          <w:sz w:val="20"/>
          <w:szCs w:val="20"/>
        </w:rPr>
        <w:t>The report format should include a breakdown by employee city of residence with the number of employees in that location and the number of providers servicing that location. The report should also include reporting on the number and location of employees who do not meet the above criteria.</w:t>
      </w:r>
    </w:p>
    <w:p w14:paraId="0C65E5D8" w14:textId="77777777" w:rsidR="00A36EDA" w:rsidRPr="004437FF" w:rsidRDefault="00A36EDA" w:rsidP="00A36EDA">
      <w:pPr>
        <w:spacing w:after="0" w:line="240" w:lineRule="auto"/>
        <w:jc w:val="both"/>
        <w:rPr>
          <w:rFonts w:ascii="Arial" w:eastAsia="Times New Roman" w:hAnsi="Arial" w:cs="Arial"/>
          <w:sz w:val="20"/>
          <w:szCs w:val="20"/>
        </w:rPr>
      </w:pPr>
    </w:p>
    <w:p w14:paraId="3C2F536E" w14:textId="77777777" w:rsidR="00A36EDA" w:rsidRDefault="00A36EDA" w:rsidP="00A36EDA">
      <w:pPr>
        <w:numPr>
          <w:ilvl w:val="0"/>
          <w:numId w:val="1"/>
        </w:numPr>
        <w:spacing w:after="0" w:line="240" w:lineRule="auto"/>
        <w:jc w:val="both"/>
        <w:rPr>
          <w:rFonts w:ascii="Arial" w:eastAsia="Times New Roman" w:hAnsi="Arial" w:cs="Arial"/>
          <w:sz w:val="20"/>
          <w:szCs w:val="20"/>
        </w:rPr>
      </w:pPr>
      <w:r w:rsidRPr="007A2ADD">
        <w:rPr>
          <w:rFonts w:ascii="Arial" w:eastAsia="Times New Roman" w:hAnsi="Arial" w:cs="Arial"/>
          <w:sz w:val="20"/>
          <w:szCs w:val="20"/>
        </w:rPr>
        <w:t>Provide a medical disruption report for the attached provider list</w:t>
      </w:r>
      <w:r>
        <w:rPr>
          <w:rFonts w:ascii="Arial" w:eastAsia="Times New Roman" w:hAnsi="Arial" w:cs="Arial"/>
          <w:sz w:val="20"/>
          <w:szCs w:val="20"/>
        </w:rPr>
        <w:t>.</w:t>
      </w:r>
    </w:p>
    <w:p w14:paraId="7EA07321" w14:textId="77777777" w:rsidR="00A36EDA" w:rsidRDefault="00A36EDA" w:rsidP="00A36EDA">
      <w:pPr>
        <w:spacing w:after="0" w:line="240" w:lineRule="auto"/>
        <w:ind w:left="720"/>
        <w:jc w:val="both"/>
        <w:rPr>
          <w:rFonts w:ascii="Arial" w:eastAsia="Times New Roman" w:hAnsi="Arial" w:cs="Arial"/>
          <w:sz w:val="20"/>
          <w:szCs w:val="20"/>
        </w:rPr>
      </w:pPr>
    </w:p>
    <w:p w14:paraId="6C6DC6D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What are the average network discounts for the area the census covers broken down by:  </w:t>
      </w:r>
    </w:p>
    <w:p w14:paraId="4A718703" w14:textId="77777777" w:rsidR="00A36EDA" w:rsidRPr="004437FF" w:rsidRDefault="00A36EDA" w:rsidP="00A36EDA">
      <w:pPr>
        <w:spacing w:after="0" w:line="240" w:lineRule="auto"/>
        <w:jc w:val="both"/>
        <w:rPr>
          <w:rFonts w:ascii="Arial" w:eastAsia="Times New Roman" w:hAnsi="Arial" w:cs="Arial"/>
          <w:sz w:val="20"/>
          <w:szCs w:val="20"/>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108"/>
        <w:gridCol w:w="1350"/>
        <w:gridCol w:w="1024"/>
        <w:gridCol w:w="796"/>
        <w:gridCol w:w="1005"/>
        <w:gridCol w:w="1005"/>
        <w:gridCol w:w="1005"/>
      </w:tblGrid>
      <w:tr w:rsidR="00A36EDA" w:rsidRPr="004437FF" w14:paraId="5FF1EA5C" w14:textId="77777777" w:rsidTr="00A138F1">
        <w:trPr>
          <w:trHeight w:val="332"/>
          <w:tblHeader/>
          <w:jc w:val="center"/>
        </w:trPr>
        <w:tc>
          <w:tcPr>
            <w:tcW w:w="414" w:type="pct"/>
            <w:shd w:val="clear" w:color="auto" w:fill="D5DCE4" w:themeFill="text2" w:themeFillTint="33"/>
            <w:noWrap/>
            <w:vAlign w:val="center"/>
          </w:tcPr>
          <w:p w14:paraId="00554966"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Charge Type</w:t>
            </w:r>
          </w:p>
        </w:tc>
        <w:tc>
          <w:tcPr>
            <w:tcW w:w="636" w:type="pct"/>
            <w:shd w:val="clear" w:color="auto" w:fill="D5DCE4" w:themeFill="text2" w:themeFillTint="33"/>
            <w:vAlign w:val="center"/>
          </w:tcPr>
          <w:p w14:paraId="62ED7038"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Hernando</w:t>
            </w:r>
          </w:p>
        </w:tc>
        <w:tc>
          <w:tcPr>
            <w:tcW w:w="773" w:type="pct"/>
            <w:shd w:val="clear" w:color="auto" w:fill="D5DCE4" w:themeFill="text2" w:themeFillTint="33"/>
            <w:vAlign w:val="center"/>
          </w:tcPr>
          <w:p w14:paraId="49F70DF4"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Hillsborough</w:t>
            </w:r>
          </w:p>
        </w:tc>
        <w:tc>
          <w:tcPr>
            <w:tcW w:w="635" w:type="pct"/>
            <w:shd w:val="clear" w:color="auto" w:fill="D5DCE4" w:themeFill="text2" w:themeFillTint="33"/>
            <w:vAlign w:val="center"/>
          </w:tcPr>
          <w:p w14:paraId="25DF2A4D"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Manatee</w:t>
            </w:r>
          </w:p>
        </w:tc>
        <w:tc>
          <w:tcPr>
            <w:tcW w:w="635" w:type="pct"/>
            <w:shd w:val="clear" w:color="auto" w:fill="D5DCE4" w:themeFill="text2" w:themeFillTint="33"/>
            <w:vAlign w:val="center"/>
          </w:tcPr>
          <w:p w14:paraId="7D668B95"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Pasco</w:t>
            </w:r>
          </w:p>
        </w:tc>
        <w:tc>
          <w:tcPr>
            <w:tcW w:w="635" w:type="pct"/>
            <w:shd w:val="clear" w:color="auto" w:fill="D5DCE4" w:themeFill="text2" w:themeFillTint="33"/>
            <w:vAlign w:val="center"/>
          </w:tcPr>
          <w:p w14:paraId="6205DB7F"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Pinellas</w:t>
            </w:r>
          </w:p>
        </w:tc>
        <w:tc>
          <w:tcPr>
            <w:tcW w:w="635" w:type="pct"/>
            <w:shd w:val="clear" w:color="auto" w:fill="D5DCE4" w:themeFill="text2" w:themeFillTint="33"/>
            <w:vAlign w:val="center"/>
          </w:tcPr>
          <w:p w14:paraId="15C28775"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Polk</w:t>
            </w:r>
          </w:p>
        </w:tc>
        <w:tc>
          <w:tcPr>
            <w:tcW w:w="635" w:type="pct"/>
            <w:shd w:val="clear" w:color="auto" w:fill="D5DCE4" w:themeFill="text2" w:themeFillTint="33"/>
            <w:vAlign w:val="center"/>
          </w:tcPr>
          <w:p w14:paraId="62D351B1"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Sarasota</w:t>
            </w:r>
          </w:p>
        </w:tc>
      </w:tr>
      <w:tr w:rsidR="00A36EDA" w:rsidRPr="004437FF" w14:paraId="00C786E3" w14:textId="77777777" w:rsidTr="00A138F1">
        <w:trPr>
          <w:cantSplit/>
          <w:trHeight w:val="302"/>
          <w:jc w:val="center"/>
        </w:trPr>
        <w:tc>
          <w:tcPr>
            <w:tcW w:w="414" w:type="pct"/>
            <w:shd w:val="clear" w:color="auto" w:fill="auto"/>
            <w:noWrap/>
            <w:vAlign w:val="center"/>
          </w:tcPr>
          <w:p w14:paraId="5EB8BD50"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Doctors</w:t>
            </w:r>
          </w:p>
        </w:tc>
        <w:tc>
          <w:tcPr>
            <w:tcW w:w="636" w:type="pct"/>
            <w:shd w:val="clear" w:color="auto" w:fill="auto"/>
            <w:noWrap/>
            <w:vAlign w:val="center"/>
          </w:tcPr>
          <w:p w14:paraId="7043837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69188C6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6DCE5F25"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2124FC9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22FAE0E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0D93ED85"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7F0BBFB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5A08A863" w14:textId="77777777" w:rsidTr="00A138F1">
        <w:trPr>
          <w:cantSplit/>
          <w:trHeight w:val="302"/>
          <w:jc w:val="center"/>
        </w:trPr>
        <w:tc>
          <w:tcPr>
            <w:tcW w:w="414" w:type="pct"/>
            <w:shd w:val="clear" w:color="auto" w:fill="auto"/>
            <w:noWrap/>
            <w:vAlign w:val="center"/>
          </w:tcPr>
          <w:p w14:paraId="018E620C"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Urgent Care Centers</w:t>
            </w:r>
          </w:p>
        </w:tc>
        <w:tc>
          <w:tcPr>
            <w:tcW w:w="636" w:type="pct"/>
            <w:shd w:val="clear" w:color="auto" w:fill="auto"/>
            <w:noWrap/>
            <w:vAlign w:val="center"/>
          </w:tcPr>
          <w:p w14:paraId="4E5426F3"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0D670D4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45755BF2"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4255361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A0A099E"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4E1FE1BE"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38240CB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5EAE3C34" w14:textId="77777777" w:rsidTr="00A138F1">
        <w:trPr>
          <w:cantSplit/>
          <w:trHeight w:val="302"/>
          <w:jc w:val="center"/>
        </w:trPr>
        <w:tc>
          <w:tcPr>
            <w:tcW w:w="414" w:type="pct"/>
            <w:shd w:val="clear" w:color="auto" w:fill="auto"/>
            <w:noWrap/>
            <w:vAlign w:val="center"/>
          </w:tcPr>
          <w:p w14:paraId="1930CAFD"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Out-Patient Hospital</w:t>
            </w:r>
          </w:p>
        </w:tc>
        <w:tc>
          <w:tcPr>
            <w:tcW w:w="636" w:type="pct"/>
            <w:shd w:val="clear" w:color="auto" w:fill="auto"/>
            <w:noWrap/>
            <w:vAlign w:val="center"/>
          </w:tcPr>
          <w:p w14:paraId="7FE80A6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03E3D7A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56D3F69B"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1CA87E3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06FEB8A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74FED31B"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6EF596F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0B93E8C9" w14:textId="77777777" w:rsidTr="00A138F1">
        <w:trPr>
          <w:cantSplit/>
          <w:trHeight w:val="302"/>
          <w:jc w:val="center"/>
        </w:trPr>
        <w:tc>
          <w:tcPr>
            <w:tcW w:w="414" w:type="pct"/>
            <w:shd w:val="clear" w:color="auto" w:fill="auto"/>
            <w:noWrap/>
            <w:vAlign w:val="center"/>
          </w:tcPr>
          <w:p w14:paraId="5D487E11"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In-Patient Hospital</w:t>
            </w:r>
          </w:p>
        </w:tc>
        <w:tc>
          <w:tcPr>
            <w:tcW w:w="636" w:type="pct"/>
            <w:shd w:val="clear" w:color="auto" w:fill="auto"/>
            <w:noWrap/>
            <w:vAlign w:val="center"/>
          </w:tcPr>
          <w:p w14:paraId="4119309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7E69BF3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39DA4B58"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06895433"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D6FEB3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299F69C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63A9FE7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0F61D8F7" w14:textId="77777777" w:rsidTr="00A138F1">
        <w:trPr>
          <w:cantSplit/>
          <w:trHeight w:val="302"/>
          <w:jc w:val="center"/>
        </w:trPr>
        <w:tc>
          <w:tcPr>
            <w:tcW w:w="414" w:type="pct"/>
            <w:shd w:val="clear" w:color="auto" w:fill="auto"/>
            <w:noWrap/>
            <w:vAlign w:val="center"/>
          </w:tcPr>
          <w:p w14:paraId="44561A6C" w14:textId="77777777" w:rsidR="00A36EDA" w:rsidRPr="004437FF" w:rsidRDefault="00A36EDA" w:rsidP="009711C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All Others</w:t>
            </w:r>
          </w:p>
        </w:tc>
        <w:tc>
          <w:tcPr>
            <w:tcW w:w="636" w:type="pct"/>
            <w:shd w:val="clear" w:color="auto" w:fill="auto"/>
            <w:noWrap/>
            <w:vAlign w:val="center"/>
          </w:tcPr>
          <w:p w14:paraId="36406BF0"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6079B3B2"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37EFA7E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00083204"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5737DA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4AA90E7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29DEB8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bl>
    <w:p w14:paraId="37CD2850" w14:textId="77777777" w:rsidR="00A36EDA" w:rsidRPr="004437FF" w:rsidRDefault="00A36EDA" w:rsidP="00A36EDA">
      <w:pPr>
        <w:spacing w:after="0" w:line="240" w:lineRule="auto"/>
        <w:rPr>
          <w:rFonts w:ascii="Arial" w:eastAsia="Times New Roman" w:hAnsi="Arial" w:cs="Arial"/>
          <w:sz w:val="20"/>
          <w:szCs w:val="20"/>
        </w:rPr>
      </w:pPr>
    </w:p>
    <w:p w14:paraId="549061D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Are you willing to provide performance guarantees for your network discounting? If so, please describe what you are proposing.</w:t>
      </w:r>
    </w:p>
    <w:p w14:paraId="4205B08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F52BCFA"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Please identify which of your networks are included in your </w:t>
      </w:r>
      <w:r>
        <w:rPr>
          <w:rFonts w:ascii="Arial" w:eastAsia="Times New Roman" w:hAnsi="Arial" w:cs="Arial"/>
          <w:sz w:val="20"/>
          <w:szCs w:val="20"/>
        </w:rPr>
        <w:t>response</w:t>
      </w:r>
      <w:r w:rsidRPr="004437FF">
        <w:rPr>
          <w:rFonts w:ascii="Arial" w:eastAsia="Times New Roman" w:hAnsi="Arial" w:cs="Arial"/>
          <w:sz w:val="20"/>
          <w:szCs w:val="20"/>
        </w:rPr>
        <w:t>.</w:t>
      </w:r>
    </w:p>
    <w:p w14:paraId="5428C605"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3B4189C1"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 xml:space="preserve">What are the options and pricing of the network of providers your company offers? What support does your company provide for customizing the network (adding or deleting </w:t>
      </w:r>
      <w:r>
        <w:rPr>
          <w:rFonts w:ascii="Arial" w:eastAsia="Times New Roman" w:hAnsi="Arial" w:cs="Arial"/>
          <w:sz w:val="20"/>
          <w:szCs w:val="20"/>
        </w:rPr>
        <w:t xml:space="preserve">providers or </w:t>
      </w:r>
      <w:r w:rsidRPr="004437FF">
        <w:rPr>
          <w:rFonts w:ascii="Arial" w:eastAsia="Times New Roman" w:hAnsi="Arial" w:cs="Arial"/>
          <w:sz w:val="20"/>
          <w:szCs w:val="20"/>
        </w:rPr>
        <w:t xml:space="preserve">pharmacies that are important to the plan)? </w:t>
      </w:r>
    </w:p>
    <w:p w14:paraId="5C4E8615"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4B7AACB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describe your medical out-of-area coverage for retirees, dependent students or other dependents not residing with the employee (because of divorce or other reasons) but covered under their </w:t>
      </w:r>
      <w:r>
        <w:rPr>
          <w:rFonts w:ascii="Arial" w:eastAsia="Times New Roman" w:hAnsi="Arial" w:cs="Arial"/>
          <w:sz w:val="20"/>
          <w:szCs w:val="20"/>
        </w:rPr>
        <w:t>medical</w:t>
      </w:r>
      <w:r w:rsidRPr="004437FF">
        <w:rPr>
          <w:rFonts w:ascii="Arial" w:eastAsia="Times New Roman" w:hAnsi="Arial" w:cs="Arial"/>
          <w:sz w:val="20"/>
          <w:szCs w:val="20"/>
        </w:rPr>
        <w:t xml:space="preserve"> plan.</w:t>
      </w:r>
    </w:p>
    <w:p w14:paraId="3C40E78F"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1003530" w14:textId="77777777"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For plans that provide out</w:t>
      </w:r>
      <w:r>
        <w:rPr>
          <w:rFonts w:ascii="Arial" w:eastAsia="Times New Roman" w:hAnsi="Arial" w:cs="Arial"/>
          <w:color w:val="000000"/>
          <w:sz w:val="20"/>
          <w:szCs w:val="20"/>
        </w:rPr>
        <w:t>-</w:t>
      </w:r>
      <w:r w:rsidRPr="004437FF">
        <w:rPr>
          <w:rFonts w:ascii="Arial" w:eastAsia="Times New Roman" w:hAnsi="Arial" w:cs="Arial"/>
          <w:color w:val="000000"/>
          <w:sz w:val="20"/>
          <w:szCs w:val="20"/>
        </w:rPr>
        <w:t>of</w:t>
      </w:r>
      <w:r>
        <w:rPr>
          <w:rFonts w:ascii="Arial" w:eastAsia="Times New Roman" w:hAnsi="Arial" w:cs="Arial"/>
          <w:color w:val="000000"/>
          <w:sz w:val="20"/>
          <w:szCs w:val="20"/>
        </w:rPr>
        <w:t>-</w:t>
      </w:r>
      <w:r w:rsidRPr="004437FF">
        <w:rPr>
          <w:rFonts w:ascii="Arial" w:eastAsia="Times New Roman" w:hAnsi="Arial" w:cs="Arial"/>
          <w:color w:val="000000"/>
          <w:sz w:val="20"/>
          <w:szCs w:val="20"/>
        </w:rPr>
        <w:t>network coverage, if radiologists, anesthesiologists and pathologists are not part of the network, is the member responsible for cost at the in</w:t>
      </w:r>
      <w:r>
        <w:rPr>
          <w:rFonts w:ascii="Arial" w:eastAsia="Times New Roman" w:hAnsi="Arial" w:cs="Arial"/>
          <w:color w:val="000000"/>
          <w:sz w:val="20"/>
          <w:szCs w:val="20"/>
        </w:rPr>
        <w:t>-</w:t>
      </w:r>
      <w:r w:rsidRPr="004437FF">
        <w:rPr>
          <w:rFonts w:ascii="Arial" w:eastAsia="Times New Roman" w:hAnsi="Arial" w:cs="Arial"/>
          <w:color w:val="000000"/>
          <w:sz w:val="20"/>
          <w:szCs w:val="20"/>
        </w:rPr>
        <w:t>network or out</w:t>
      </w:r>
      <w:r>
        <w:rPr>
          <w:rFonts w:ascii="Arial" w:eastAsia="Times New Roman" w:hAnsi="Arial" w:cs="Arial"/>
          <w:color w:val="000000"/>
          <w:sz w:val="20"/>
          <w:szCs w:val="20"/>
        </w:rPr>
        <w:t>-</w:t>
      </w:r>
      <w:r w:rsidRPr="004437FF">
        <w:rPr>
          <w:rFonts w:ascii="Arial" w:eastAsia="Times New Roman" w:hAnsi="Arial" w:cs="Arial"/>
          <w:color w:val="000000"/>
          <w:sz w:val="20"/>
          <w:szCs w:val="20"/>
        </w:rPr>
        <w:t>of</w:t>
      </w:r>
      <w:r>
        <w:rPr>
          <w:rFonts w:ascii="Arial" w:eastAsia="Times New Roman" w:hAnsi="Arial" w:cs="Arial"/>
          <w:color w:val="000000"/>
          <w:sz w:val="20"/>
          <w:szCs w:val="20"/>
        </w:rPr>
        <w:t>-</w:t>
      </w:r>
      <w:r w:rsidRPr="004437FF">
        <w:rPr>
          <w:rFonts w:ascii="Arial" w:eastAsia="Times New Roman" w:hAnsi="Arial" w:cs="Arial"/>
          <w:color w:val="000000"/>
          <w:sz w:val="20"/>
          <w:szCs w:val="20"/>
        </w:rPr>
        <w:t xml:space="preserve">network reimbursement levels? </w:t>
      </w:r>
    </w:p>
    <w:p w14:paraId="20053CE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3FECBFB" w14:textId="77777777"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How do you handle transition of care for members currently undergoing treatment or have existing relationships with the incumbent carrier’s network providers?</w:t>
      </w:r>
    </w:p>
    <w:p w14:paraId="60E41008"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847F76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confirm requirements for coordination with Medicare.</w:t>
      </w:r>
    </w:p>
    <w:p w14:paraId="6BEBAF04"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4BA622EA"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Confirm that your company will provide the following reports upon request of the </w:t>
      </w:r>
      <w:r>
        <w:rPr>
          <w:rFonts w:ascii="Arial" w:eastAsia="Times New Roman" w:hAnsi="Arial" w:cs="Arial"/>
          <w:sz w:val="20"/>
          <w:szCs w:val="20"/>
        </w:rPr>
        <w:t>District</w:t>
      </w:r>
      <w:r w:rsidRPr="004437FF">
        <w:rPr>
          <w:rFonts w:ascii="Arial" w:eastAsia="Times New Roman" w:hAnsi="Arial" w:cs="Arial"/>
          <w:sz w:val="20"/>
          <w:szCs w:val="20"/>
        </w:rPr>
        <w:t xml:space="preserve"> or </w:t>
      </w:r>
      <w:r>
        <w:rPr>
          <w:rFonts w:ascii="Arial" w:eastAsia="Times New Roman" w:hAnsi="Arial" w:cs="Arial"/>
          <w:sz w:val="20"/>
          <w:szCs w:val="20"/>
        </w:rPr>
        <w:t>Gehring Group</w:t>
      </w:r>
      <w:r w:rsidRPr="004437FF">
        <w:rPr>
          <w:rFonts w:ascii="Arial" w:eastAsia="Times New Roman" w:hAnsi="Arial" w:cs="Arial"/>
          <w:sz w:val="20"/>
          <w:szCs w:val="20"/>
        </w:rPr>
        <w:t>:</w:t>
      </w:r>
    </w:p>
    <w:p w14:paraId="3F964B97"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Large Claimants (over $25,000) inclusive of gender, plan, diagnosis, last date of service, prognosis and if the claimant remains covered on the plan.</w:t>
      </w:r>
    </w:p>
    <w:p w14:paraId="03DEBEDE"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Utilization reports by diagnosis, place of service, employee vs. dependent costs.</w:t>
      </w:r>
    </w:p>
    <w:p w14:paraId="134D0A6A"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Monthly paid claims.</w:t>
      </w:r>
    </w:p>
    <w:p w14:paraId="0D954E17"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33E18A12"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Please confirm your participation in an annual in person program utilization review (including the medical director and underwriter/analyst) with the </w:t>
      </w:r>
      <w:r>
        <w:rPr>
          <w:rFonts w:ascii="Arial" w:eastAsia="Times New Roman" w:hAnsi="Arial" w:cs="Arial"/>
          <w:sz w:val="20"/>
          <w:szCs w:val="20"/>
        </w:rPr>
        <w:t>District</w:t>
      </w:r>
      <w:r w:rsidRPr="004437FF">
        <w:rPr>
          <w:rFonts w:ascii="Arial" w:eastAsia="Times New Roman" w:hAnsi="Arial" w:cs="Arial"/>
          <w:sz w:val="20"/>
          <w:szCs w:val="20"/>
        </w:rPr>
        <w:t xml:space="preserve"> and </w:t>
      </w:r>
      <w:r>
        <w:rPr>
          <w:rFonts w:ascii="Arial" w:eastAsia="Times New Roman" w:hAnsi="Arial" w:cs="Arial"/>
          <w:sz w:val="20"/>
          <w:szCs w:val="20"/>
        </w:rPr>
        <w:t>Gehring Group</w:t>
      </w:r>
      <w:r w:rsidRPr="004437FF">
        <w:rPr>
          <w:rFonts w:ascii="Arial" w:eastAsia="Times New Roman" w:hAnsi="Arial" w:cs="Arial"/>
          <w:sz w:val="20"/>
          <w:szCs w:val="20"/>
        </w:rPr>
        <w:t xml:space="preserve">. </w:t>
      </w:r>
    </w:p>
    <w:p w14:paraId="6E7A937A"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6F789F5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list and describe your Disease Management programs that will be offered to the </w:t>
      </w:r>
      <w:r>
        <w:rPr>
          <w:rFonts w:ascii="Arial" w:eastAsia="Times New Roman" w:hAnsi="Arial" w:cs="Arial"/>
          <w:sz w:val="20"/>
          <w:szCs w:val="20"/>
        </w:rPr>
        <w:t>District</w:t>
      </w:r>
      <w:r w:rsidRPr="004437FF">
        <w:rPr>
          <w:rFonts w:ascii="Arial" w:eastAsia="Times New Roman" w:hAnsi="Arial" w:cs="Arial"/>
          <w:sz w:val="20"/>
          <w:szCs w:val="20"/>
        </w:rPr>
        <w:t>.</w:t>
      </w:r>
    </w:p>
    <w:p w14:paraId="0185955D" w14:textId="77777777" w:rsidR="00A36EDA" w:rsidRDefault="00A36EDA" w:rsidP="00A36EDA">
      <w:pPr>
        <w:spacing w:after="0" w:line="240" w:lineRule="auto"/>
        <w:rPr>
          <w:rFonts w:ascii="Arial" w:eastAsia="Times New Roman" w:hAnsi="Arial" w:cs="Arial"/>
          <w:b/>
          <w:sz w:val="20"/>
          <w:szCs w:val="20"/>
          <w:u w:val="single"/>
        </w:rPr>
      </w:pPr>
    </w:p>
    <w:p w14:paraId="7CBFD2A5"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Pharmacy</w:t>
      </w:r>
      <w:r w:rsidRPr="007B4A7B">
        <w:rPr>
          <w:rFonts w:ascii="Arial" w:eastAsia="Times New Roman" w:hAnsi="Arial" w:cs="Arial"/>
          <w:b/>
          <w:bCs/>
          <w:sz w:val="20"/>
          <w:szCs w:val="20"/>
          <w:u w:val="single"/>
        </w:rPr>
        <w:t>:</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600F72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E17930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P</w:t>
      </w:r>
      <w:r w:rsidRPr="004437FF">
        <w:rPr>
          <w:rFonts w:ascii="Arial" w:eastAsia="Times New Roman" w:hAnsi="Arial" w:cs="Arial"/>
          <w:sz w:val="20"/>
          <w:szCs w:val="20"/>
        </w:rPr>
        <w:t xml:space="preserve">lease confirm that your </w:t>
      </w:r>
      <w:r>
        <w:rPr>
          <w:rFonts w:ascii="Arial" w:eastAsia="Times New Roman" w:hAnsi="Arial" w:cs="Arial"/>
          <w:sz w:val="20"/>
          <w:szCs w:val="20"/>
        </w:rPr>
        <w:t>response</w:t>
      </w:r>
      <w:r w:rsidRPr="004437FF">
        <w:rPr>
          <w:rFonts w:ascii="Arial" w:eastAsia="Times New Roman" w:hAnsi="Arial" w:cs="Arial"/>
          <w:sz w:val="20"/>
          <w:szCs w:val="20"/>
        </w:rPr>
        <w:t xml:space="preserve"> includes Rx rebates payable directly to the </w:t>
      </w:r>
      <w:r>
        <w:rPr>
          <w:rFonts w:ascii="Arial" w:eastAsia="Times New Roman" w:hAnsi="Arial" w:cs="Arial"/>
          <w:sz w:val="20"/>
          <w:szCs w:val="20"/>
        </w:rPr>
        <w:t>District</w:t>
      </w:r>
      <w:r w:rsidRPr="004437FF">
        <w:rPr>
          <w:rFonts w:ascii="Arial" w:eastAsia="Times New Roman" w:hAnsi="Arial" w:cs="Arial"/>
          <w:sz w:val="20"/>
          <w:szCs w:val="20"/>
        </w:rPr>
        <w:t xml:space="preserve">.  </w:t>
      </w:r>
    </w:p>
    <w:p w14:paraId="79703BEC"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61B7B86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allow the client the right to accept or reject formulary content decisions that impact plan design? Can a client make changes to the preferred list? Please provide data analytics specific to the client’s drug mix and the associated economic impact.</w:t>
      </w:r>
    </w:p>
    <w:p w14:paraId="602A485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1272F2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Are there therapeutic switching programs in mail order or retail edits to flag preferred drugs? </w:t>
      </w:r>
    </w:p>
    <w:p w14:paraId="67484E9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BFCFBBB"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reimburse pharmacies at a rate different from what it charges to the plan?</w:t>
      </w:r>
    </w:p>
    <w:p w14:paraId="13522A33"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229A44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company own the mail order program? If not, how does the sub-contractual relationship work between the two organizations? </w:t>
      </w:r>
    </w:p>
    <w:p w14:paraId="228FB852"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7E9EDFAD"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How are mail order claims monitored for accuracy and timeliness?</w:t>
      </w:r>
    </w:p>
    <w:p w14:paraId="2FF7F166"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55F4B22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Will you cover the cost of transferring existing mail order prescriptions from the incumbent carrier?</w:t>
      </w:r>
    </w:p>
    <w:p w14:paraId="2762F1FC"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9EA2166"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prescription drug </w:t>
      </w:r>
      <w:r>
        <w:rPr>
          <w:rFonts w:ascii="Arial" w:eastAsia="Times New Roman" w:hAnsi="Arial" w:cs="Arial"/>
          <w:sz w:val="20"/>
          <w:szCs w:val="20"/>
        </w:rPr>
        <w:t>response</w:t>
      </w:r>
      <w:r w:rsidRPr="004437FF">
        <w:rPr>
          <w:rFonts w:ascii="Arial" w:eastAsia="Times New Roman" w:hAnsi="Arial" w:cs="Arial"/>
          <w:sz w:val="20"/>
          <w:szCs w:val="20"/>
        </w:rPr>
        <w:t xml:space="preserve"> include Step Therapy (ST), Prior Authorization (PA) and Quantity Limits (QL)? If so, describe your process for each and provide a list of medications that require ST, PA and QL.</w:t>
      </w:r>
    </w:p>
    <w:p w14:paraId="460FF928"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6DD648B9" w14:textId="77777777" w:rsidR="00A36EDA" w:rsidRPr="004437FF" w:rsidRDefault="00A36EDA" w:rsidP="00A36EDA">
      <w:pPr>
        <w:numPr>
          <w:ilvl w:val="0"/>
          <w:numId w:val="1"/>
        </w:numPr>
        <w:spacing w:after="200" w:line="276" w:lineRule="auto"/>
        <w:jc w:val="both"/>
        <w:rPr>
          <w:rFonts w:ascii="Arial" w:eastAsia="Times New Roman" w:hAnsi="Arial" w:cs="Arial"/>
          <w:sz w:val="20"/>
          <w:szCs w:val="20"/>
        </w:rPr>
      </w:pPr>
      <w:r w:rsidRPr="004437FF">
        <w:rPr>
          <w:rFonts w:ascii="Arial" w:eastAsia="Times New Roman" w:hAnsi="Arial" w:cs="Arial"/>
          <w:sz w:val="20"/>
          <w:szCs w:val="20"/>
        </w:rPr>
        <w:t xml:space="preserve">Will you allow the current population taking medications that require pre-authorization (including specialty medications) be grandfathered into the new plan without having to meet the requirements again? </w:t>
      </w:r>
    </w:p>
    <w:p w14:paraId="50B0CF3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Are Lifestyle drugs covered? If yes, explain program limitations.</w:t>
      </w:r>
    </w:p>
    <w:p w14:paraId="2A09CA3F"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4A089E2"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prescription drug </w:t>
      </w:r>
      <w:r>
        <w:rPr>
          <w:rFonts w:ascii="Arial" w:eastAsia="Times New Roman" w:hAnsi="Arial" w:cs="Arial"/>
          <w:sz w:val="20"/>
          <w:szCs w:val="20"/>
        </w:rPr>
        <w:t>response</w:t>
      </w:r>
      <w:r w:rsidRPr="004437FF">
        <w:rPr>
          <w:rFonts w:ascii="Arial" w:eastAsia="Times New Roman" w:hAnsi="Arial" w:cs="Arial"/>
          <w:sz w:val="20"/>
          <w:szCs w:val="20"/>
        </w:rPr>
        <w:t xml:space="preserve"> include an open or closed formulary?</w:t>
      </w:r>
    </w:p>
    <w:p w14:paraId="2DD6896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A6125C2"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outline your Specialty Drug Process:</w:t>
      </w:r>
    </w:p>
    <w:p w14:paraId="1BF23CF3"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How are specialty medications managed? </w:t>
      </w:r>
    </w:p>
    <w:p w14:paraId="3718F5F8"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List internal/external organizations you work with.</w:t>
      </w:r>
    </w:p>
    <w:p w14:paraId="53A0EDB4"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are your proposed discounts on Specialty Pharmacy?</w:t>
      </w:r>
    </w:p>
    <w:p w14:paraId="5FCBFE96"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2FF2A56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the generic substitution policy and process for both mail order and retail? What steps do you implement to increase generic utilization?</w:t>
      </w:r>
    </w:p>
    <w:p w14:paraId="0AC0ED6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660B26F" w14:textId="77777777" w:rsidR="00A36EDA" w:rsidRPr="00313746" w:rsidRDefault="00A36EDA" w:rsidP="00A36EDA">
      <w:pPr>
        <w:numPr>
          <w:ilvl w:val="0"/>
          <w:numId w:val="1"/>
        </w:numPr>
        <w:spacing w:after="200" w:line="276" w:lineRule="auto"/>
        <w:contextualSpacing/>
        <w:jc w:val="both"/>
        <w:rPr>
          <w:rFonts w:ascii="Arial" w:eastAsia="Times New Roman" w:hAnsi="Arial" w:cs="Arial"/>
          <w:sz w:val="20"/>
          <w:szCs w:val="20"/>
          <w:u w:val="single"/>
        </w:rPr>
      </w:pPr>
      <w:r w:rsidRPr="004437FF">
        <w:rPr>
          <w:rFonts w:ascii="Arial" w:eastAsia="Times New Roman" w:hAnsi="Arial" w:cs="Arial"/>
          <w:sz w:val="20"/>
          <w:szCs w:val="20"/>
        </w:rPr>
        <w:t>Is your pricing offer based on implementation of any new mandatory mail order programs, clinical programs or plan design changes?</w:t>
      </w:r>
    </w:p>
    <w:p w14:paraId="66AA0545" w14:textId="77777777" w:rsidR="00A36EDA" w:rsidRPr="00313746" w:rsidRDefault="00A36EDA" w:rsidP="00A36EDA">
      <w:pPr>
        <w:spacing w:after="200" w:line="276" w:lineRule="auto"/>
        <w:contextualSpacing/>
        <w:jc w:val="both"/>
        <w:rPr>
          <w:rFonts w:ascii="Arial" w:eastAsia="Times New Roman" w:hAnsi="Arial" w:cs="Arial"/>
          <w:sz w:val="20"/>
          <w:szCs w:val="20"/>
          <w:u w:val="single"/>
        </w:rPr>
      </w:pPr>
    </w:p>
    <w:p w14:paraId="239903B5" w14:textId="77777777" w:rsidR="00A36EDA" w:rsidRPr="00313746" w:rsidRDefault="00A36EDA" w:rsidP="00A36EDA">
      <w:pPr>
        <w:numPr>
          <w:ilvl w:val="0"/>
          <w:numId w:val="1"/>
        </w:numPr>
        <w:spacing w:after="200" w:line="276" w:lineRule="auto"/>
        <w:contextualSpacing/>
        <w:jc w:val="both"/>
        <w:rPr>
          <w:rFonts w:ascii="Arial" w:eastAsia="Times New Roman" w:hAnsi="Arial" w:cs="Arial"/>
          <w:sz w:val="20"/>
          <w:szCs w:val="20"/>
        </w:rPr>
      </w:pPr>
      <w:r w:rsidRPr="00313746">
        <w:rPr>
          <w:rFonts w:ascii="Arial" w:eastAsia="Times New Roman" w:hAnsi="Arial" w:cs="Arial"/>
          <w:sz w:val="20"/>
          <w:szCs w:val="20"/>
        </w:rPr>
        <w:t>If the client elects to utilize a third party PBM, will that affect any services or costs proposed including utilization integration reports?  If yes, please describe.</w:t>
      </w:r>
    </w:p>
    <w:p w14:paraId="402FEFD9" w14:textId="77777777" w:rsidR="00A36EDA" w:rsidRPr="004437FF" w:rsidRDefault="00A36EDA" w:rsidP="00A36EDA">
      <w:pPr>
        <w:spacing w:after="0" w:line="240" w:lineRule="auto"/>
        <w:jc w:val="both"/>
        <w:rPr>
          <w:rFonts w:ascii="Arial" w:eastAsia="Times New Roman" w:hAnsi="Arial" w:cs="Arial"/>
          <w:b/>
          <w:sz w:val="20"/>
          <w:szCs w:val="20"/>
          <w:u w:val="single"/>
        </w:rPr>
      </w:pPr>
    </w:p>
    <w:p w14:paraId="0A114169" w14:textId="77777777" w:rsidR="00A36EDA" w:rsidRPr="000A3CE5" w:rsidRDefault="00A36EDA" w:rsidP="00A36EDA">
      <w:pPr>
        <w:spacing w:after="0" w:line="240" w:lineRule="auto"/>
        <w:jc w:val="both"/>
        <w:rPr>
          <w:rFonts w:ascii="Arial" w:eastAsia="Times New Roman" w:hAnsi="Arial" w:cs="Arial"/>
          <w:b/>
          <w:bCs/>
          <w:sz w:val="20"/>
          <w:szCs w:val="20"/>
          <w:u w:val="single"/>
        </w:rPr>
      </w:pPr>
      <w:r w:rsidRPr="006C1E9C">
        <w:rPr>
          <w:rFonts w:ascii="Arial" w:eastAsia="Times New Roman" w:hAnsi="Arial" w:cs="Arial"/>
          <w:b/>
          <w:bCs/>
          <w:sz w:val="20"/>
          <w:szCs w:val="20"/>
          <w:u w:val="single"/>
        </w:rPr>
        <w:t>Health Savings Account:</w:t>
      </w:r>
    </w:p>
    <w:p w14:paraId="530709FF" w14:textId="77777777" w:rsidR="00A36EDA" w:rsidRDefault="00A36EDA" w:rsidP="00A36EDA">
      <w:pPr>
        <w:spacing w:after="0" w:line="240" w:lineRule="auto"/>
        <w:jc w:val="both"/>
        <w:rPr>
          <w:rFonts w:ascii="Arial" w:eastAsia="Times New Roman" w:hAnsi="Arial" w:cs="Arial"/>
          <w:b/>
          <w:sz w:val="20"/>
          <w:szCs w:val="20"/>
          <w:u w:val="single"/>
        </w:rPr>
      </w:pPr>
    </w:p>
    <w:p w14:paraId="501765F6"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75781">
        <w:rPr>
          <w:rFonts w:ascii="Arial" w:eastAsia="Times New Roman" w:hAnsi="Arial" w:cs="Arial"/>
          <w:color w:val="000000"/>
          <w:sz w:val="20"/>
          <w:szCs w:val="20"/>
        </w:rPr>
        <w:t xml:space="preserve">How are fees established? </w:t>
      </w:r>
    </w:p>
    <w:p w14:paraId="2CAF5E8B" w14:textId="77777777" w:rsidR="00A36EDA" w:rsidRPr="00A75781"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5ECABB9B"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75781">
        <w:rPr>
          <w:rFonts w:ascii="Arial" w:eastAsia="Times New Roman" w:hAnsi="Arial" w:cs="Arial"/>
          <w:color w:val="000000"/>
          <w:sz w:val="20"/>
          <w:szCs w:val="20"/>
        </w:rPr>
        <w:t>Are employee fees based on the amount in accounts or on how much is contributed monthly?</w:t>
      </w:r>
    </w:p>
    <w:p w14:paraId="228C2398" w14:textId="77777777" w:rsidR="00A36EDA" w:rsidRPr="00A75781"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753E427A"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Can employees pay fees directly or must they pay out of the HSA?</w:t>
      </w:r>
    </w:p>
    <w:p w14:paraId="70892E5D" w14:textId="77777777" w:rsidR="00A36EDA"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59C4A34A"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account trustee/custodian impose limits on the number of distributions that employees can take for a specific period of time?</w:t>
      </w:r>
    </w:p>
    <w:p w14:paraId="67B93150"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46A5A553"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 employees have access to price transparency information and health care quality comparison tools?</w:t>
      </w:r>
    </w:p>
    <w:p w14:paraId="5BC44422"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1376A42C"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account trustee/custodian provide phone or Web counseling to help employees review and minimize their spending?</w:t>
      </w:r>
    </w:p>
    <w:p w14:paraId="4984DAF7"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08D10B4D"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prepare annual IRS reports for the employer?</w:t>
      </w:r>
    </w:p>
    <w:p w14:paraId="56AB4D15" w14:textId="77777777" w:rsidR="00A36EDA" w:rsidRPr="00E21232"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04B8FCBE"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provide assistance with following comparability rules for employer contributions?</w:t>
      </w:r>
    </w:p>
    <w:p w14:paraId="47C4BDE5" w14:textId="77777777" w:rsidR="00A36EDA" w:rsidRPr="00E21232"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61B5CEDC"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offer checks or a debit card for HSA payments or withdrawals?</w:t>
      </w:r>
    </w:p>
    <w:p w14:paraId="16CDB181" w14:textId="77777777" w:rsidR="00A36EDA" w:rsidRDefault="00A36EDA" w:rsidP="00A36EDA">
      <w:pPr>
        <w:widowControl w:val="0"/>
        <w:autoSpaceDE w:val="0"/>
        <w:autoSpaceDN w:val="0"/>
        <w:adjustRightInd w:val="0"/>
        <w:spacing w:after="0" w:line="240" w:lineRule="auto"/>
        <w:ind w:left="720"/>
        <w:rPr>
          <w:rFonts w:ascii="Arial" w:eastAsia="Times New Roman" w:hAnsi="Arial" w:cs="Arial"/>
          <w:color w:val="000000"/>
          <w:sz w:val="20"/>
          <w:szCs w:val="20"/>
        </w:rPr>
      </w:pPr>
    </w:p>
    <w:p w14:paraId="6C1F64B2" w14:textId="77777777" w:rsidR="00A36EDA" w:rsidRPr="00E21232" w:rsidRDefault="00A36EDA" w:rsidP="00A36EDA">
      <w:pPr>
        <w:widowControl w:val="0"/>
        <w:autoSpaceDE w:val="0"/>
        <w:autoSpaceDN w:val="0"/>
        <w:adjustRightInd w:val="0"/>
        <w:spacing w:after="0" w:line="240" w:lineRule="auto"/>
        <w:ind w:left="720"/>
        <w:rPr>
          <w:rFonts w:ascii="Arial" w:eastAsia="Times New Roman" w:hAnsi="Arial" w:cs="Arial"/>
          <w:color w:val="000000"/>
          <w:sz w:val="20"/>
          <w:szCs w:val="20"/>
        </w:rPr>
      </w:pPr>
    </w:p>
    <w:p w14:paraId="0B6701C5"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Wellness:</w:t>
      </w:r>
      <w:r w:rsidRPr="004437FF">
        <w:rPr>
          <w:rFonts w:ascii="Arial" w:eastAsia="Times New Roman" w:hAnsi="Arial" w:cs="Arial"/>
          <w:sz w:val="20"/>
          <w:szCs w:val="20"/>
        </w:rPr>
        <w:tab/>
      </w:r>
    </w:p>
    <w:p w14:paraId="09BB94D9"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7C49F7BC" w14:textId="77777777" w:rsidR="00A36EDA" w:rsidRDefault="00A36EDA" w:rsidP="00A36EDA">
      <w:pPr>
        <w:numPr>
          <w:ilvl w:val="0"/>
          <w:numId w:val="1"/>
        </w:numPr>
        <w:spacing w:after="200" w:line="276" w:lineRule="auto"/>
        <w:ind w:left="810" w:hanging="450"/>
        <w:contextualSpacing/>
        <w:jc w:val="both"/>
        <w:rPr>
          <w:rFonts w:ascii="Arial" w:eastAsia="Times New Roman" w:hAnsi="Arial" w:cs="Arial"/>
          <w:sz w:val="20"/>
          <w:szCs w:val="20"/>
        </w:rPr>
      </w:pPr>
      <w:r w:rsidRPr="00313746">
        <w:rPr>
          <w:rFonts w:ascii="Arial" w:eastAsia="Times New Roman" w:hAnsi="Arial" w:cs="Arial"/>
          <w:sz w:val="20"/>
          <w:szCs w:val="20"/>
        </w:rPr>
        <w:t xml:space="preserve">The District seeks </w:t>
      </w:r>
      <w:r>
        <w:rPr>
          <w:rFonts w:ascii="Arial" w:eastAsia="Times New Roman" w:hAnsi="Arial" w:cs="Arial"/>
          <w:sz w:val="20"/>
          <w:szCs w:val="20"/>
        </w:rPr>
        <w:t>response</w:t>
      </w:r>
      <w:r w:rsidRPr="00313746">
        <w:rPr>
          <w:rFonts w:ascii="Arial" w:eastAsia="Times New Roman" w:hAnsi="Arial" w:cs="Arial"/>
          <w:sz w:val="20"/>
          <w:szCs w:val="20"/>
        </w:rPr>
        <w:t xml:space="preserve">s to include wellness dollars.  </w:t>
      </w:r>
      <w:r>
        <w:rPr>
          <w:rFonts w:ascii="Arial" w:eastAsia="Times New Roman" w:hAnsi="Arial" w:cs="Arial"/>
          <w:sz w:val="20"/>
          <w:szCs w:val="20"/>
        </w:rPr>
        <w:t>Respondent</w:t>
      </w:r>
      <w:r w:rsidRPr="00313746">
        <w:rPr>
          <w:rFonts w:ascii="Arial" w:eastAsia="Times New Roman" w:hAnsi="Arial" w:cs="Arial"/>
          <w:sz w:val="20"/>
          <w:szCs w:val="20"/>
        </w:rPr>
        <w:t xml:space="preserve">s are encouraged to provide at least $50,000 in wellness funds on an annual basis.  Please disclose the amount of wellness dollars provided in your </w:t>
      </w:r>
      <w:r>
        <w:rPr>
          <w:rFonts w:ascii="Arial" w:eastAsia="Times New Roman" w:hAnsi="Arial" w:cs="Arial"/>
          <w:sz w:val="20"/>
          <w:szCs w:val="20"/>
        </w:rPr>
        <w:t>response</w:t>
      </w:r>
      <w:r w:rsidRPr="00313746">
        <w:rPr>
          <w:rFonts w:ascii="Arial" w:eastAsia="Times New Roman" w:hAnsi="Arial" w:cs="Arial"/>
          <w:sz w:val="20"/>
          <w:szCs w:val="20"/>
        </w:rPr>
        <w:t xml:space="preserve"> and any restrictions/criteria for use of those funds. </w:t>
      </w:r>
    </w:p>
    <w:p w14:paraId="3CB1DC43"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0E5BBEA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Are there any additional costs to the client or employees for participation in your wellness programs or services?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0ADA4A4"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50922C93"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Is a designated wellness coordinator assigned to the group when wellness funds are provided? If so, which wellness services will be included?</w:t>
      </w:r>
    </w:p>
    <w:p w14:paraId="12C4ED21" w14:textId="77777777" w:rsidR="00A36EDA" w:rsidRPr="007B6070" w:rsidRDefault="00A36EDA" w:rsidP="00A36EDA">
      <w:pPr>
        <w:spacing w:after="200" w:line="276" w:lineRule="auto"/>
        <w:contextualSpacing/>
        <w:jc w:val="both"/>
        <w:rPr>
          <w:rFonts w:ascii="Arial" w:eastAsia="Times New Roman" w:hAnsi="Arial" w:cs="Arial"/>
          <w:sz w:val="20"/>
          <w:szCs w:val="20"/>
        </w:rPr>
      </w:pPr>
    </w:p>
    <w:p w14:paraId="27C9C9C8"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Does your company offer rate discounts on the proposed programs, in dollars or percent, to employer groups who implement an active, participatory Wellness Program? If so, please describe the discount model amount and requirements.</w:t>
      </w:r>
    </w:p>
    <w:p w14:paraId="034EB961" w14:textId="77777777" w:rsidR="00A36EDA" w:rsidRPr="007B6070" w:rsidRDefault="00A36EDA" w:rsidP="00A36EDA">
      <w:pPr>
        <w:spacing w:after="200" w:line="276" w:lineRule="auto"/>
        <w:ind w:left="720"/>
        <w:contextualSpacing/>
        <w:jc w:val="both"/>
        <w:rPr>
          <w:rFonts w:ascii="Arial" w:eastAsia="Times New Roman" w:hAnsi="Arial" w:cs="Arial"/>
          <w:sz w:val="20"/>
          <w:szCs w:val="20"/>
        </w:rPr>
      </w:pPr>
    </w:p>
    <w:p w14:paraId="7E2A68CB"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Does your wellness program provide a proactive health education and improvement program for those with a chronic condition?</w:t>
      </w:r>
    </w:p>
    <w:p w14:paraId="3C033A8C"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62E9CE92"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 xml:space="preserve">Does your wellness program utilize behavioral coaching principles and evidence-based medicine guidelines to optimize self-management skills to foster sustained health improvement? </w:t>
      </w:r>
    </w:p>
    <w:p w14:paraId="3EA69C58" w14:textId="77777777" w:rsidR="00A36EDA" w:rsidRPr="007B6070" w:rsidRDefault="00A36EDA" w:rsidP="00A36EDA">
      <w:pPr>
        <w:spacing w:after="200" w:line="276" w:lineRule="auto"/>
        <w:ind w:left="720"/>
        <w:contextualSpacing/>
        <w:jc w:val="both"/>
        <w:rPr>
          <w:rFonts w:ascii="Arial" w:eastAsia="Times New Roman" w:hAnsi="Arial" w:cs="Arial"/>
          <w:sz w:val="20"/>
          <w:szCs w:val="20"/>
        </w:rPr>
      </w:pPr>
    </w:p>
    <w:p w14:paraId="18C8A5A0"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lastRenderedPageBreak/>
        <w:t>Does your wellness program include</w:t>
      </w:r>
      <w:r>
        <w:rPr>
          <w:rFonts w:ascii="Arial" w:eastAsia="Times New Roman" w:hAnsi="Arial" w:cs="Arial"/>
          <w:sz w:val="20"/>
          <w:szCs w:val="20"/>
        </w:rPr>
        <w:t>:</w:t>
      </w:r>
    </w:p>
    <w:p w14:paraId="6486B3CE"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Chronic condition-specific coaching?</w:t>
      </w:r>
    </w:p>
    <w:p w14:paraId="1EACC705"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Pre- and post-discharge calls?</w:t>
      </w:r>
    </w:p>
    <w:p w14:paraId="655BD4D8"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Lifestyle management coaching: stress, weight management, and tobacco cessation?</w:t>
      </w:r>
    </w:p>
    <w:p w14:paraId="0F014DFF"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 xml:space="preserve">Treatment decision support and coaching? </w:t>
      </w:r>
    </w:p>
    <w:p w14:paraId="4019D5DA"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3A2DD819"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Dental</w:t>
      </w:r>
      <w:r w:rsidRPr="004437FF">
        <w:rPr>
          <w:rFonts w:ascii="Arial" w:eastAsia="Times New Roman" w:hAnsi="Arial" w:cs="Arial"/>
          <w:sz w:val="20"/>
          <w:szCs w:val="20"/>
        </w:rPr>
        <w:t>:</w:t>
      </w:r>
    </w:p>
    <w:p w14:paraId="0BC81100" w14:textId="77777777" w:rsidR="00A36EDA" w:rsidRPr="004437FF" w:rsidRDefault="00A36EDA" w:rsidP="00A36EDA">
      <w:pPr>
        <w:spacing w:after="0" w:line="240" w:lineRule="auto"/>
        <w:ind w:left="810" w:hanging="450"/>
        <w:jc w:val="both"/>
        <w:rPr>
          <w:rFonts w:ascii="Arial" w:eastAsia="Times New Roman" w:hAnsi="Arial" w:cs="Arial"/>
          <w:b/>
          <w:sz w:val="20"/>
          <w:szCs w:val="20"/>
          <w:u w:val="single"/>
        </w:rPr>
      </w:pPr>
    </w:p>
    <w:p w14:paraId="1540DF48"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Dental </w:t>
      </w:r>
      <w:r>
        <w:rPr>
          <w:rFonts w:ascii="Arial" w:eastAsia="Times New Roman" w:hAnsi="Arial" w:cs="Arial"/>
          <w:sz w:val="20"/>
          <w:szCs w:val="20"/>
        </w:rPr>
        <w:t>respondent</w:t>
      </w:r>
      <w:r w:rsidRPr="004437FF">
        <w:rPr>
          <w:rFonts w:ascii="Arial" w:eastAsia="Times New Roman" w:hAnsi="Arial" w:cs="Arial"/>
          <w:sz w:val="20"/>
          <w:szCs w:val="20"/>
        </w:rPr>
        <w:t xml:space="preserve">s must provide a Geo Access report that illustrates the number of: </w:t>
      </w:r>
    </w:p>
    <w:p w14:paraId="74C27C0F" w14:textId="77777777" w:rsidR="00A36EDA" w:rsidRPr="004437FF"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2 </w:t>
      </w:r>
      <w:r w:rsidRPr="004437FF">
        <w:rPr>
          <w:rFonts w:ascii="Arial" w:eastAsia="Times New Roman" w:hAnsi="Arial" w:cs="Arial"/>
          <w:sz w:val="20"/>
          <w:szCs w:val="20"/>
        </w:rPr>
        <w:t>General Dentists within 10 miles</w:t>
      </w:r>
    </w:p>
    <w:p w14:paraId="641E4069" w14:textId="77777777" w:rsidR="00A36EDA" w:rsidRPr="004437FF"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1 </w:t>
      </w:r>
      <w:r w:rsidRPr="004437FF">
        <w:rPr>
          <w:rFonts w:ascii="Arial" w:eastAsia="Times New Roman" w:hAnsi="Arial" w:cs="Arial"/>
          <w:sz w:val="20"/>
          <w:szCs w:val="20"/>
        </w:rPr>
        <w:t>Specialty Dentists within 10 miles</w:t>
      </w:r>
    </w:p>
    <w:p w14:paraId="7799EAD0" w14:textId="77777777" w:rsidR="00A36EDA"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2 </w:t>
      </w:r>
      <w:r w:rsidRPr="004437FF">
        <w:rPr>
          <w:rFonts w:ascii="Arial" w:eastAsia="Times New Roman" w:hAnsi="Arial" w:cs="Arial"/>
          <w:sz w:val="20"/>
          <w:szCs w:val="20"/>
        </w:rPr>
        <w:t>Orthodontists within 10 miles</w:t>
      </w:r>
    </w:p>
    <w:p w14:paraId="66D2124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4139957"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r w:rsidRPr="004437FF">
        <w:rPr>
          <w:rFonts w:ascii="Arial" w:eastAsia="Times New Roman" w:hAnsi="Arial" w:cs="Arial"/>
          <w:sz w:val="20"/>
          <w:szCs w:val="20"/>
        </w:rPr>
        <w:t>The report format should include a breakdown by employee city of residence with the number of employees in that location and the number of providers servicing that location. The report should also include reporting on the number and location of employees who do not meet the above criteria.</w:t>
      </w:r>
    </w:p>
    <w:p w14:paraId="1EEE61E5"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3A2E4603"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7A2ADD">
        <w:rPr>
          <w:rFonts w:ascii="Arial" w:eastAsia="Times New Roman" w:hAnsi="Arial" w:cs="Arial"/>
          <w:sz w:val="20"/>
          <w:szCs w:val="20"/>
        </w:rPr>
        <w:t xml:space="preserve">Provide a </w:t>
      </w:r>
      <w:r>
        <w:rPr>
          <w:rFonts w:ascii="Arial" w:eastAsia="Times New Roman" w:hAnsi="Arial" w:cs="Arial"/>
          <w:sz w:val="20"/>
          <w:szCs w:val="20"/>
        </w:rPr>
        <w:t>dental</w:t>
      </w:r>
      <w:r w:rsidRPr="007A2ADD">
        <w:rPr>
          <w:rFonts w:ascii="Arial" w:eastAsia="Times New Roman" w:hAnsi="Arial" w:cs="Arial"/>
          <w:sz w:val="20"/>
          <w:szCs w:val="20"/>
        </w:rPr>
        <w:t xml:space="preserve"> disruption report for the attached provider list</w:t>
      </w:r>
      <w:r>
        <w:rPr>
          <w:rFonts w:ascii="Arial" w:eastAsia="Times New Roman" w:hAnsi="Arial" w:cs="Arial"/>
          <w:sz w:val="20"/>
          <w:szCs w:val="20"/>
        </w:rPr>
        <w:t>.</w:t>
      </w:r>
      <w:r w:rsidRPr="004437FF">
        <w:rPr>
          <w:rFonts w:ascii="Arial" w:eastAsia="Times New Roman" w:hAnsi="Arial" w:cs="Arial"/>
          <w:sz w:val="20"/>
          <w:szCs w:val="20"/>
        </w:rPr>
        <w:t xml:space="preserve"> </w:t>
      </w:r>
    </w:p>
    <w:p w14:paraId="1C40C74B" w14:textId="77777777" w:rsidR="00A36EDA" w:rsidRDefault="00A36EDA" w:rsidP="00A36EDA">
      <w:pPr>
        <w:spacing w:after="200" w:line="276" w:lineRule="auto"/>
        <w:ind w:left="900"/>
        <w:contextualSpacing/>
        <w:jc w:val="both"/>
        <w:rPr>
          <w:rFonts w:ascii="Arial" w:eastAsia="Times New Roman" w:hAnsi="Arial" w:cs="Arial"/>
          <w:sz w:val="20"/>
          <w:szCs w:val="20"/>
        </w:rPr>
      </w:pPr>
    </w:p>
    <w:p w14:paraId="7C2A58CA"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you willing to waive the actively at work and pre-existing limitation provisions for all currently enrolled individuals on dental?</w:t>
      </w:r>
    </w:p>
    <w:p w14:paraId="7F9D47B2"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FD483DB"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there a missing tooth clause provision included in your </w:t>
      </w:r>
      <w:r>
        <w:rPr>
          <w:rFonts w:ascii="Arial" w:eastAsia="Times New Roman" w:hAnsi="Arial" w:cs="Arial"/>
          <w:sz w:val="20"/>
          <w:szCs w:val="20"/>
        </w:rPr>
        <w:t>response</w:t>
      </w:r>
      <w:r w:rsidRPr="004437FF">
        <w:rPr>
          <w:rFonts w:ascii="Arial" w:eastAsia="Times New Roman" w:hAnsi="Arial" w:cs="Arial"/>
          <w:sz w:val="20"/>
          <w:szCs w:val="20"/>
        </w:rPr>
        <w:t>?</w:t>
      </w:r>
    </w:p>
    <w:p w14:paraId="26D33CB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0CC9E8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How does the proposed plan treat coverage for composite resin (non-amalgam) fillings on molar teeth?</w:t>
      </w:r>
    </w:p>
    <w:p w14:paraId="14EB8D46"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B97682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Does the proposed plan include coverage for implants? If so, what tier would implants be categorized.</w:t>
      </w:r>
    </w:p>
    <w:p w14:paraId="6A849DED"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7CAB788B"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Please confirm dependent child(ren) eligibility.</w:t>
      </w:r>
    </w:p>
    <w:p w14:paraId="593C5877"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7B1AC3B0" w14:textId="77777777" w:rsidR="00A36EDA" w:rsidRPr="004437FF" w:rsidRDefault="00A36EDA" w:rsidP="00A36EDA">
      <w:pPr>
        <w:spacing w:after="0" w:line="240" w:lineRule="auto"/>
        <w:rPr>
          <w:rFonts w:ascii="Arial" w:eastAsia="Times New Roman" w:hAnsi="Arial" w:cs="Arial"/>
          <w:sz w:val="20"/>
          <w:szCs w:val="20"/>
        </w:rPr>
      </w:pPr>
      <w:r w:rsidRPr="004437FF">
        <w:rPr>
          <w:rFonts w:ascii="Arial" w:eastAsia="Times New Roman" w:hAnsi="Arial" w:cs="Arial"/>
          <w:sz w:val="20"/>
          <w:szCs w:val="20"/>
        </w:rPr>
        <w:tab/>
      </w:r>
    </w:p>
    <w:p w14:paraId="4CD23DCF" w14:textId="77777777" w:rsidR="00A36EDA" w:rsidRPr="004437FF" w:rsidRDefault="00A36EDA" w:rsidP="00A36EDA">
      <w:pPr>
        <w:spacing w:after="0" w:line="240" w:lineRule="auto"/>
        <w:rPr>
          <w:rFonts w:ascii="Arial" w:eastAsia="Times New Roman" w:hAnsi="Arial" w:cs="Arial"/>
          <w:sz w:val="20"/>
          <w:szCs w:val="20"/>
        </w:rPr>
      </w:pPr>
      <w:r w:rsidRPr="006C1E9C">
        <w:rPr>
          <w:rFonts w:ascii="Arial" w:eastAsia="Times New Roman" w:hAnsi="Arial" w:cs="Arial"/>
          <w:b/>
          <w:bCs/>
          <w:sz w:val="20"/>
          <w:szCs w:val="20"/>
          <w:u w:val="single"/>
        </w:rPr>
        <w:t>Life and Disability</w:t>
      </w:r>
      <w:r w:rsidRPr="004437FF">
        <w:rPr>
          <w:rFonts w:ascii="Arial" w:eastAsia="Times New Roman" w:hAnsi="Arial" w:cs="Arial"/>
          <w:sz w:val="20"/>
          <w:szCs w:val="20"/>
        </w:rPr>
        <w:t>:</w:t>
      </w:r>
    </w:p>
    <w:p w14:paraId="389A063E" w14:textId="77777777" w:rsidR="00A36EDA" w:rsidRPr="004437FF" w:rsidRDefault="00A36EDA" w:rsidP="00A36EDA">
      <w:pPr>
        <w:spacing w:after="0" w:line="240" w:lineRule="auto"/>
        <w:ind w:left="810" w:hanging="450"/>
        <w:rPr>
          <w:rFonts w:ascii="Arial" w:eastAsia="Times New Roman" w:hAnsi="Arial" w:cs="Arial"/>
          <w:sz w:val="20"/>
          <w:szCs w:val="20"/>
        </w:rPr>
      </w:pPr>
    </w:p>
    <w:p w14:paraId="07EE3C6A"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7454A6">
        <w:rPr>
          <w:rFonts w:ascii="Arial" w:eastAsia="Times New Roman" w:hAnsi="Arial" w:cs="Arial"/>
          <w:sz w:val="20"/>
          <w:szCs w:val="20"/>
        </w:rPr>
        <w:t>Are you willing to waive the actively at work and pre-existing limitation provisions for all currently enrolled individuals on disability?</w:t>
      </w:r>
    </w:p>
    <w:p w14:paraId="59905159" w14:textId="77777777" w:rsidR="00A36EDA" w:rsidRPr="007454A6" w:rsidRDefault="00A36EDA" w:rsidP="00A36EDA">
      <w:pPr>
        <w:spacing w:after="200" w:line="276" w:lineRule="auto"/>
        <w:ind w:left="900"/>
        <w:contextualSpacing/>
        <w:jc w:val="both"/>
        <w:rPr>
          <w:rFonts w:ascii="Arial" w:eastAsia="Times New Roman" w:hAnsi="Arial" w:cs="Arial"/>
          <w:sz w:val="20"/>
          <w:szCs w:val="20"/>
        </w:rPr>
      </w:pPr>
    </w:p>
    <w:p w14:paraId="108DAEE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the Life and AD&amp;D rounding rules (i.e., rounded to next highest or nearest $1,000 if a multiple of salary).</w:t>
      </w:r>
    </w:p>
    <w:p w14:paraId="267CB402"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9127883"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If awarded the voluntary life insurance contract, confirm that you will grandfather current coverage amounts for which premiums have been paid by employee. If “No”, please outline your proposed alternative.</w:t>
      </w:r>
    </w:p>
    <w:p w14:paraId="74A5ED83"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C95B613"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there be a true open enrollment period every year for current employees? </w:t>
      </w:r>
    </w:p>
    <w:p w14:paraId="3676B791"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036D0627"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Do you have the option of online Evidence of Insurability (EOI) forms for voluntary life?</w:t>
      </w:r>
    </w:p>
    <w:p w14:paraId="0891BCCB"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5A047B2E"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if voluntary spouse and child(ren) life and AD</w:t>
      </w:r>
      <w:r>
        <w:rPr>
          <w:rFonts w:ascii="Arial" w:eastAsia="Times New Roman" w:hAnsi="Arial" w:cs="Arial"/>
          <w:sz w:val="20"/>
          <w:szCs w:val="20"/>
        </w:rPr>
        <w:t>&amp;</w:t>
      </w:r>
      <w:r w:rsidRPr="004437FF">
        <w:rPr>
          <w:rFonts w:ascii="Arial" w:eastAsia="Times New Roman" w:hAnsi="Arial" w:cs="Arial"/>
          <w:sz w:val="20"/>
          <w:szCs w:val="20"/>
        </w:rPr>
        <w:t xml:space="preserve">D benefits are bundled or separate. </w:t>
      </w:r>
    </w:p>
    <w:p w14:paraId="78F67FD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392EC57"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the voluntary spouse life rates based on age of the spouse or the employee?</w:t>
      </w:r>
    </w:p>
    <w:p w14:paraId="5681970D"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48CB892"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For life beneficiary forms, please confirm electronic beneficiary designations are accepted from the benefit administrator.</w:t>
      </w:r>
    </w:p>
    <w:p w14:paraId="659193A0"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CD9521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the long-term rates calculated on the benefit amount or the weekly/monthly salary?</w:t>
      </w:r>
    </w:p>
    <w:p w14:paraId="58301F71"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9330406"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 xml:space="preserve">Does your </w:t>
      </w:r>
      <w:r>
        <w:rPr>
          <w:rFonts w:ascii="Arial" w:eastAsia="Times New Roman" w:hAnsi="Arial" w:cs="Arial"/>
          <w:sz w:val="20"/>
          <w:szCs w:val="20"/>
        </w:rPr>
        <w:t>response</w:t>
      </w:r>
      <w:r w:rsidRPr="004437FF">
        <w:rPr>
          <w:rFonts w:ascii="Arial" w:eastAsia="Times New Roman" w:hAnsi="Arial" w:cs="Arial"/>
          <w:sz w:val="20"/>
          <w:szCs w:val="20"/>
        </w:rPr>
        <w:t xml:space="preserve"> include W-2/FICA tax services for disability?  If no, explain any additional cost. </w:t>
      </w:r>
    </w:p>
    <w:p w14:paraId="452E291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6EAC85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that all employees enrolled in the client’s plans who are currently not “actively at work” due to disability, FMLA, or any other reason, will be covered under the plans implemented for the effective date stated in this RFP.</w:t>
      </w:r>
    </w:p>
    <w:p w14:paraId="4815B1C3"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03516A19"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Confirm </w:t>
      </w:r>
      <w:r>
        <w:rPr>
          <w:rFonts w:ascii="Arial" w:eastAsia="Times New Roman" w:hAnsi="Arial" w:cs="Arial"/>
          <w:sz w:val="20"/>
          <w:szCs w:val="20"/>
        </w:rPr>
        <w:t>respondent</w:t>
      </w:r>
      <w:r w:rsidRPr="004437FF">
        <w:rPr>
          <w:rFonts w:ascii="Arial" w:eastAsia="Times New Roman" w:hAnsi="Arial" w:cs="Arial"/>
          <w:sz w:val="20"/>
          <w:szCs w:val="20"/>
        </w:rPr>
        <w:t xml:space="preserve"> can match current LTD policy takeover provisions. If “No”, please detail proposing firm’s proposed provisions where conflicting.</w:t>
      </w:r>
    </w:p>
    <w:p w14:paraId="655FF5E8"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D69A14C"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Is a claims manager assigned on a case-by-case basis or is one claims manager specifically assigned to the group?</w:t>
      </w:r>
    </w:p>
    <w:p w14:paraId="485DAD30"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3B243C07" w14:textId="4796EF0F" w:rsidR="002B6DCB" w:rsidRDefault="00A36EDA" w:rsidP="000A0DEC">
      <w:pPr>
        <w:numPr>
          <w:ilvl w:val="0"/>
          <w:numId w:val="1"/>
        </w:numPr>
        <w:spacing w:after="200" w:line="276" w:lineRule="auto"/>
        <w:ind w:left="900" w:hanging="540"/>
        <w:contextualSpacing/>
        <w:jc w:val="both"/>
      </w:pPr>
      <w:r w:rsidRPr="004437FF">
        <w:rPr>
          <w:rFonts w:ascii="Arial" w:eastAsia="Times New Roman" w:hAnsi="Arial" w:cs="Arial"/>
          <w:sz w:val="20"/>
          <w:szCs w:val="20"/>
        </w:rPr>
        <w:t>Are additional value-added programs offered with the basic life and/or LTD (i.e. Will Preparation, Beneficiary Assistance, Life Assistance Program, etc.)?</w:t>
      </w:r>
      <w:r w:rsidR="000A0DEC">
        <w:t xml:space="preserve"> </w:t>
      </w:r>
    </w:p>
    <w:sectPr w:rsidR="002B6DCB" w:rsidSect="00A138F1">
      <w:footerReference w:type="default" r:id="rId7"/>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D7FF0" w14:textId="77777777" w:rsidR="00CC3178" w:rsidRDefault="00CC3178" w:rsidP="00CC3178">
      <w:pPr>
        <w:spacing w:after="0" w:line="240" w:lineRule="auto"/>
      </w:pPr>
      <w:r>
        <w:separator/>
      </w:r>
    </w:p>
  </w:endnote>
  <w:endnote w:type="continuationSeparator" w:id="0">
    <w:p w14:paraId="4CE02A6D" w14:textId="77777777" w:rsidR="00CC3178" w:rsidRDefault="00CC3178" w:rsidP="00CC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9118126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F909F4F" w14:textId="336193CD" w:rsidR="00A138F1" w:rsidRPr="00A138F1" w:rsidRDefault="00A138F1">
            <w:pPr>
              <w:pStyle w:val="Footer"/>
              <w:jc w:val="center"/>
              <w:rPr>
                <w:rFonts w:ascii="Arial" w:hAnsi="Arial" w:cs="Arial"/>
                <w:sz w:val="20"/>
                <w:szCs w:val="20"/>
              </w:rPr>
            </w:pPr>
            <w:r w:rsidRPr="00A138F1">
              <w:rPr>
                <w:rFonts w:ascii="Arial" w:hAnsi="Arial" w:cs="Arial"/>
                <w:sz w:val="20"/>
                <w:szCs w:val="20"/>
              </w:rPr>
              <w:t xml:space="preserve">Page </w:t>
            </w:r>
            <w:r w:rsidRPr="00A138F1">
              <w:rPr>
                <w:rFonts w:ascii="Arial" w:hAnsi="Arial" w:cs="Arial"/>
                <w:bCs/>
                <w:sz w:val="20"/>
                <w:szCs w:val="20"/>
              </w:rPr>
              <w:fldChar w:fldCharType="begin"/>
            </w:r>
            <w:r w:rsidRPr="00A138F1">
              <w:rPr>
                <w:rFonts w:ascii="Arial" w:hAnsi="Arial" w:cs="Arial"/>
                <w:bCs/>
                <w:sz w:val="20"/>
                <w:szCs w:val="20"/>
              </w:rPr>
              <w:instrText xml:space="preserve"> PAGE </w:instrText>
            </w:r>
            <w:r w:rsidRPr="00A138F1">
              <w:rPr>
                <w:rFonts w:ascii="Arial" w:hAnsi="Arial" w:cs="Arial"/>
                <w:bCs/>
                <w:sz w:val="20"/>
                <w:szCs w:val="20"/>
              </w:rPr>
              <w:fldChar w:fldCharType="separate"/>
            </w:r>
            <w:r w:rsidRPr="00A138F1">
              <w:rPr>
                <w:rFonts w:ascii="Arial" w:hAnsi="Arial" w:cs="Arial"/>
                <w:bCs/>
                <w:noProof/>
                <w:sz w:val="20"/>
                <w:szCs w:val="20"/>
              </w:rPr>
              <w:t>2</w:t>
            </w:r>
            <w:r w:rsidRPr="00A138F1">
              <w:rPr>
                <w:rFonts w:ascii="Arial" w:hAnsi="Arial" w:cs="Arial"/>
                <w:bCs/>
                <w:sz w:val="20"/>
                <w:szCs w:val="20"/>
              </w:rPr>
              <w:fldChar w:fldCharType="end"/>
            </w:r>
            <w:r w:rsidRPr="00A138F1">
              <w:rPr>
                <w:rFonts w:ascii="Arial" w:hAnsi="Arial" w:cs="Arial"/>
                <w:sz w:val="20"/>
                <w:szCs w:val="20"/>
              </w:rPr>
              <w:t xml:space="preserve"> of </w:t>
            </w:r>
            <w:r w:rsidRPr="00A138F1">
              <w:rPr>
                <w:rFonts w:ascii="Arial" w:hAnsi="Arial" w:cs="Arial"/>
                <w:bCs/>
                <w:sz w:val="20"/>
                <w:szCs w:val="20"/>
              </w:rPr>
              <w:fldChar w:fldCharType="begin"/>
            </w:r>
            <w:r w:rsidRPr="00A138F1">
              <w:rPr>
                <w:rFonts w:ascii="Arial" w:hAnsi="Arial" w:cs="Arial"/>
                <w:bCs/>
                <w:sz w:val="20"/>
                <w:szCs w:val="20"/>
              </w:rPr>
              <w:instrText xml:space="preserve"> NUMPAGES  </w:instrText>
            </w:r>
            <w:r w:rsidRPr="00A138F1">
              <w:rPr>
                <w:rFonts w:ascii="Arial" w:hAnsi="Arial" w:cs="Arial"/>
                <w:bCs/>
                <w:sz w:val="20"/>
                <w:szCs w:val="20"/>
              </w:rPr>
              <w:fldChar w:fldCharType="separate"/>
            </w:r>
            <w:r w:rsidRPr="00A138F1">
              <w:rPr>
                <w:rFonts w:ascii="Arial" w:hAnsi="Arial" w:cs="Arial"/>
                <w:bCs/>
                <w:noProof/>
                <w:sz w:val="20"/>
                <w:szCs w:val="20"/>
              </w:rPr>
              <w:t>2</w:t>
            </w:r>
            <w:r w:rsidRPr="00A138F1">
              <w:rPr>
                <w:rFonts w:ascii="Arial" w:hAnsi="Arial" w:cs="Arial"/>
                <w:bCs/>
                <w:sz w:val="20"/>
                <w:szCs w:val="20"/>
              </w:rPr>
              <w:fldChar w:fldCharType="end"/>
            </w:r>
          </w:p>
        </w:sdtContent>
      </w:sdt>
    </w:sdtContent>
  </w:sdt>
  <w:p w14:paraId="0625E32E" w14:textId="77777777" w:rsidR="00CC3178" w:rsidRPr="00A138F1" w:rsidRDefault="00CC3178" w:rsidP="00A1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C24C" w14:textId="77777777" w:rsidR="00CC3178" w:rsidRDefault="00CC3178" w:rsidP="00CC3178">
      <w:pPr>
        <w:spacing w:after="0" w:line="240" w:lineRule="auto"/>
      </w:pPr>
      <w:r>
        <w:separator/>
      </w:r>
    </w:p>
  </w:footnote>
  <w:footnote w:type="continuationSeparator" w:id="0">
    <w:p w14:paraId="364768CB" w14:textId="77777777" w:rsidR="00CC3178" w:rsidRDefault="00CC3178" w:rsidP="00CC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171"/>
    <w:multiLevelType w:val="hybridMultilevel"/>
    <w:tmpl w:val="576A1416"/>
    <w:lvl w:ilvl="0" w:tplc="CC5A144A">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50EB8"/>
    <w:multiLevelType w:val="hybridMultilevel"/>
    <w:tmpl w:val="EC340C96"/>
    <w:lvl w:ilvl="0" w:tplc="2F40F4E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5072F"/>
    <w:multiLevelType w:val="hybridMultilevel"/>
    <w:tmpl w:val="8DDA4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D0241"/>
    <w:multiLevelType w:val="hybridMultilevel"/>
    <w:tmpl w:val="45A89A78"/>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DA"/>
    <w:rsid w:val="000A0DEC"/>
    <w:rsid w:val="001459D4"/>
    <w:rsid w:val="002A3C2B"/>
    <w:rsid w:val="002B6DCB"/>
    <w:rsid w:val="006502FF"/>
    <w:rsid w:val="00972301"/>
    <w:rsid w:val="00A138F1"/>
    <w:rsid w:val="00A36EDA"/>
    <w:rsid w:val="00CC3178"/>
    <w:rsid w:val="00EB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29D"/>
  <w15:chartTrackingRefBased/>
  <w15:docId w15:val="{8F4517E2-5740-4E48-9AFE-CCF8471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EDA"/>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EDA"/>
    <w:rPr>
      <w:sz w:val="16"/>
      <w:szCs w:val="16"/>
    </w:rPr>
  </w:style>
  <w:style w:type="paragraph" w:styleId="CommentText">
    <w:name w:val="annotation text"/>
    <w:basedOn w:val="Normal"/>
    <w:link w:val="CommentTextChar"/>
    <w:uiPriority w:val="99"/>
    <w:semiHidden/>
    <w:unhideWhenUsed/>
    <w:rsid w:val="00A36ED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6ED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6ED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A36ED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A36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EDA"/>
    <w:rPr>
      <w:rFonts w:ascii="Segoe UI" w:hAnsi="Segoe UI" w:cs="Segoe UI"/>
      <w:sz w:val="18"/>
      <w:szCs w:val="18"/>
    </w:rPr>
  </w:style>
  <w:style w:type="paragraph" w:styleId="Footer">
    <w:name w:val="footer"/>
    <w:basedOn w:val="Normal"/>
    <w:link w:val="FooterChar"/>
    <w:uiPriority w:val="99"/>
    <w:unhideWhenUsed/>
    <w:rsid w:val="00CC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7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Hudson</dc:creator>
  <cp:keywords/>
  <dc:description/>
  <cp:lastModifiedBy>Lisa N. Marshel</cp:lastModifiedBy>
  <cp:revision>2</cp:revision>
  <dcterms:created xsi:type="dcterms:W3CDTF">2018-04-18T17:49:00Z</dcterms:created>
  <dcterms:modified xsi:type="dcterms:W3CDTF">2018-04-18T17:49:00Z</dcterms:modified>
</cp:coreProperties>
</file>