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B1F4" w14:textId="77777777" w:rsidR="006660D6" w:rsidRDefault="006660D6">
      <w:pPr>
        <w:spacing w:before="4"/>
        <w:rPr>
          <w:rFonts w:ascii="Times New Roman" w:eastAsia="Times New Roman" w:hAnsi="Times New Roman" w:cs="Times New Roman"/>
          <w:sz w:val="16"/>
          <w:szCs w:val="16"/>
        </w:rPr>
      </w:pPr>
    </w:p>
    <w:p w14:paraId="3958B1F5" w14:textId="2021B76E" w:rsidR="006660D6" w:rsidRDefault="00AB355A">
      <w:pPr>
        <w:pStyle w:val="Heading2"/>
        <w:spacing w:before="80"/>
        <w:rPr>
          <w:rFonts w:ascii="Franklin Gothic Medium" w:eastAsia="Franklin Gothic Medium" w:hAnsi="Franklin Gothic Medium" w:cs="Franklin Gothic Medium"/>
        </w:rPr>
      </w:pPr>
      <w:r>
        <w:rPr>
          <w:noProof/>
        </w:rPr>
        <w:drawing>
          <wp:anchor distT="0" distB="0" distL="114300" distR="114300" simplePos="0" relativeHeight="1048" behindDoc="0" locked="0" layoutInCell="1" allowOverlap="1" wp14:anchorId="3958B22E" wp14:editId="3219BAD8">
            <wp:simplePos x="0" y="0"/>
            <wp:positionH relativeFrom="page">
              <wp:posOffset>400050</wp:posOffset>
            </wp:positionH>
            <wp:positionV relativeFrom="paragraph">
              <wp:posOffset>-57150</wp:posOffset>
            </wp:positionV>
            <wp:extent cx="800100" cy="8001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72" behindDoc="0" locked="0" layoutInCell="1" allowOverlap="1" wp14:anchorId="3958B22F" wp14:editId="1F6787B9">
            <wp:simplePos x="0" y="0"/>
            <wp:positionH relativeFrom="page">
              <wp:posOffset>1611630</wp:posOffset>
            </wp:positionH>
            <wp:positionV relativeFrom="paragraph">
              <wp:posOffset>-66675</wp:posOffset>
            </wp:positionV>
            <wp:extent cx="2718435" cy="81915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8435" cy="819150"/>
                    </a:xfrm>
                    <a:prstGeom prst="rect">
                      <a:avLst/>
                    </a:prstGeom>
                    <a:noFill/>
                  </pic:spPr>
                </pic:pic>
              </a:graphicData>
            </a:graphic>
            <wp14:sizeRelH relativeFrom="page">
              <wp14:pctWidth>0</wp14:pctWidth>
            </wp14:sizeRelH>
            <wp14:sizeRelV relativeFrom="page">
              <wp14:pctHeight>0</wp14:pctHeight>
            </wp14:sizeRelV>
          </wp:anchor>
        </w:drawing>
      </w:r>
      <w:r w:rsidR="00796283">
        <w:rPr>
          <w:rFonts w:ascii="Franklin Gothic Medium"/>
        </w:rPr>
        <w:t>2379 Broad Street, Brooksville, Florida</w:t>
      </w:r>
      <w:r w:rsidR="00796283">
        <w:rPr>
          <w:rFonts w:ascii="Franklin Gothic Medium"/>
          <w:spacing w:val="-17"/>
        </w:rPr>
        <w:t xml:space="preserve"> </w:t>
      </w:r>
      <w:r w:rsidR="00796283">
        <w:rPr>
          <w:rFonts w:ascii="Franklin Gothic Medium"/>
        </w:rPr>
        <w:t>34604-6899</w:t>
      </w:r>
    </w:p>
    <w:p w14:paraId="3958B1F6" w14:textId="77777777" w:rsidR="006660D6" w:rsidRDefault="00796283">
      <w:pPr>
        <w:spacing w:before="102"/>
        <w:ind w:left="6686"/>
        <w:rPr>
          <w:rFonts w:ascii="Franklin Gothic Medium" w:eastAsia="Franklin Gothic Medium" w:hAnsi="Franklin Gothic Medium" w:cs="Franklin Gothic Medium"/>
          <w:sz w:val="18"/>
          <w:szCs w:val="18"/>
        </w:rPr>
      </w:pPr>
      <w:r>
        <w:rPr>
          <w:rFonts w:ascii="Franklin Gothic Medium"/>
          <w:sz w:val="18"/>
        </w:rPr>
        <w:t>(352) 796-7211 or 1-800-423-1476 (FL</w:t>
      </w:r>
      <w:r>
        <w:rPr>
          <w:rFonts w:ascii="Franklin Gothic Medium"/>
          <w:spacing w:val="-13"/>
          <w:sz w:val="18"/>
        </w:rPr>
        <w:t xml:space="preserve"> </w:t>
      </w:r>
      <w:r>
        <w:rPr>
          <w:rFonts w:ascii="Franklin Gothic Medium"/>
          <w:sz w:val="18"/>
        </w:rPr>
        <w:t>only)</w:t>
      </w:r>
    </w:p>
    <w:p w14:paraId="3958B1F7" w14:textId="77777777" w:rsidR="006660D6" w:rsidRDefault="00796283">
      <w:pPr>
        <w:spacing w:before="102"/>
        <w:ind w:left="6686"/>
        <w:rPr>
          <w:rFonts w:ascii="Franklin Gothic Medium" w:eastAsia="Franklin Gothic Medium" w:hAnsi="Franklin Gothic Medium" w:cs="Franklin Gothic Medium"/>
          <w:sz w:val="18"/>
          <w:szCs w:val="18"/>
        </w:rPr>
      </w:pPr>
      <w:r>
        <w:rPr>
          <w:rFonts w:ascii="Franklin Gothic Medium"/>
          <w:sz w:val="18"/>
        </w:rPr>
        <w:t>WaterMatters.org</w:t>
      </w:r>
    </w:p>
    <w:p w14:paraId="3958B1F8" w14:textId="77777777" w:rsidR="006660D6" w:rsidRDefault="006660D6">
      <w:pPr>
        <w:spacing w:before="11"/>
        <w:rPr>
          <w:rFonts w:ascii="Franklin Gothic Medium" w:eastAsia="Franklin Gothic Medium" w:hAnsi="Franklin Gothic Medium" w:cs="Franklin Gothic Medium"/>
          <w:sz w:val="21"/>
          <w:szCs w:val="21"/>
        </w:rPr>
      </w:pPr>
    </w:p>
    <w:p w14:paraId="3958B1F9" w14:textId="77777777" w:rsidR="006660D6" w:rsidRDefault="006660D6">
      <w:pPr>
        <w:rPr>
          <w:rFonts w:ascii="Franklin Gothic Medium" w:eastAsia="Franklin Gothic Medium" w:hAnsi="Franklin Gothic Medium" w:cs="Franklin Gothic Medium"/>
          <w:sz w:val="21"/>
          <w:szCs w:val="21"/>
        </w:rPr>
        <w:sectPr w:rsidR="006660D6">
          <w:type w:val="continuous"/>
          <w:pgSz w:w="12240" w:h="15840"/>
          <w:pgMar w:top="320" w:right="560" w:bottom="280" w:left="520" w:header="720" w:footer="720" w:gutter="0"/>
          <w:cols w:space="720"/>
        </w:sectPr>
      </w:pPr>
    </w:p>
    <w:p w14:paraId="3958B1FA" w14:textId="77777777" w:rsidR="006660D6" w:rsidRDefault="006660D6">
      <w:pPr>
        <w:rPr>
          <w:rFonts w:ascii="Franklin Gothic Medium" w:eastAsia="Franklin Gothic Medium" w:hAnsi="Franklin Gothic Medium" w:cs="Franklin Gothic Medium"/>
          <w:sz w:val="12"/>
          <w:szCs w:val="12"/>
        </w:rPr>
      </w:pPr>
    </w:p>
    <w:p w14:paraId="3958B1FB" w14:textId="77777777" w:rsidR="006660D6" w:rsidRDefault="006660D6">
      <w:pPr>
        <w:spacing w:before="5"/>
        <w:rPr>
          <w:rFonts w:ascii="Franklin Gothic Medium" w:eastAsia="Franklin Gothic Medium" w:hAnsi="Franklin Gothic Medium" w:cs="Franklin Gothic Medium"/>
          <w:sz w:val="15"/>
          <w:szCs w:val="15"/>
        </w:rPr>
      </w:pPr>
    </w:p>
    <w:p w14:paraId="3958B1FC" w14:textId="77777777" w:rsidR="006660D6" w:rsidRDefault="00796283">
      <w:pPr>
        <w:ind w:left="438" w:right="332" w:firstLine="1"/>
        <w:jc w:val="center"/>
        <w:rPr>
          <w:rFonts w:ascii="Franklin Gothic Medium" w:eastAsia="Franklin Gothic Medium" w:hAnsi="Franklin Gothic Medium" w:cs="Franklin Gothic Medium"/>
          <w:sz w:val="12"/>
          <w:szCs w:val="12"/>
        </w:rPr>
      </w:pPr>
      <w:r>
        <w:rPr>
          <w:rFonts w:ascii="Franklin Gothic Medium"/>
          <w:sz w:val="12"/>
        </w:rPr>
        <w:t>An</w:t>
      </w:r>
      <w:r>
        <w:rPr>
          <w:rFonts w:ascii="Franklin Gothic Medium"/>
          <w:spacing w:val="-3"/>
          <w:sz w:val="12"/>
        </w:rPr>
        <w:t xml:space="preserve"> </w:t>
      </w:r>
      <w:r>
        <w:rPr>
          <w:rFonts w:ascii="Franklin Gothic Medium"/>
          <w:sz w:val="12"/>
        </w:rPr>
        <w:t>Equal</w:t>
      </w:r>
      <w:r>
        <w:rPr>
          <w:rFonts w:ascii="Franklin Gothic Medium"/>
          <w:spacing w:val="-1"/>
          <w:w w:val="99"/>
          <w:sz w:val="12"/>
        </w:rPr>
        <w:t xml:space="preserve"> </w:t>
      </w:r>
      <w:r>
        <w:rPr>
          <w:rFonts w:ascii="Franklin Gothic Medium"/>
          <w:spacing w:val="-1"/>
          <w:sz w:val="12"/>
        </w:rPr>
        <w:t>Opportunity</w:t>
      </w:r>
      <w:r>
        <w:rPr>
          <w:rFonts w:ascii="Franklin Gothic Medium"/>
          <w:w w:val="99"/>
          <w:sz w:val="12"/>
        </w:rPr>
        <w:t xml:space="preserve"> </w:t>
      </w:r>
      <w:r>
        <w:rPr>
          <w:rFonts w:ascii="Franklin Gothic Medium"/>
          <w:sz w:val="12"/>
        </w:rPr>
        <w:t>Employer</w:t>
      </w:r>
    </w:p>
    <w:p w14:paraId="66BFC6D9" w14:textId="68A4C59B" w:rsidR="00B16EA4" w:rsidRDefault="00B16EA4" w:rsidP="00B16EA4">
      <w:pPr>
        <w:pStyle w:val="paragraph"/>
        <w:spacing w:before="0" w:beforeAutospacing="0" w:after="0" w:afterAutospacing="0"/>
        <w:ind w:left="720" w:right="720"/>
        <w:textAlignment w:val="baseline"/>
      </w:pPr>
      <w:r>
        <w:rPr>
          <w:noProof/>
        </w:rPr>
        <mc:AlternateContent>
          <mc:Choice Requires="wps">
            <w:drawing>
              <wp:anchor distT="0" distB="0" distL="114300" distR="114300" simplePos="0" relativeHeight="1120" behindDoc="0" locked="0" layoutInCell="1" allowOverlap="1" wp14:anchorId="3958B232" wp14:editId="1E1122F1">
                <wp:simplePos x="0" y="0"/>
                <wp:positionH relativeFrom="page">
                  <wp:posOffset>400050</wp:posOffset>
                </wp:positionH>
                <wp:positionV relativeFrom="paragraph">
                  <wp:posOffset>629920</wp:posOffset>
                </wp:positionV>
                <wp:extent cx="686435" cy="5360670"/>
                <wp:effectExtent l="0" t="0" r="0" b="1905"/>
                <wp:wrapNone/>
                <wp:docPr id="21240966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536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8B235" w14:textId="77777777" w:rsidR="006660D6" w:rsidRDefault="00796283">
                            <w:pPr>
                              <w:spacing w:line="1080" w:lineRule="exact"/>
                              <w:ind w:left="20"/>
                              <w:rPr>
                                <w:rFonts w:ascii="Century Gothic" w:eastAsia="Century Gothic" w:hAnsi="Century Gothic" w:cs="Century Gothic"/>
                                <w:sz w:val="104"/>
                                <w:szCs w:val="104"/>
                              </w:rPr>
                            </w:pPr>
                            <w:r>
                              <w:rPr>
                                <w:rFonts w:ascii="Century Gothic"/>
                                <w:b/>
                                <w:color w:val="00B7F8"/>
                                <w:sz w:val="104"/>
                              </w:rPr>
                              <w:t>ME</w:t>
                            </w:r>
                            <w:r>
                              <w:rPr>
                                <w:rFonts w:ascii="Century Gothic"/>
                                <w:b/>
                                <w:color w:val="00B7F8"/>
                                <w:spacing w:val="-1"/>
                                <w:sz w:val="104"/>
                              </w:rPr>
                              <w:t>E</w:t>
                            </w:r>
                            <w:r>
                              <w:rPr>
                                <w:rFonts w:ascii="Century Gothic"/>
                                <w:b/>
                                <w:color w:val="00B7F8"/>
                                <w:sz w:val="104"/>
                              </w:rPr>
                              <w:t>T</w:t>
                            </w:r>
                            <w:r>
                              <w:rPr>
                                <w:rFonts w:ascii="Century Gothic"/>
                                <w:b/>
                                <w:color w:val="00B7F8"/>
                                <w:spacing w:val="-1"/>
                                <w:sz w:val="104"/>
                              </w:rPr>
                              <w:t>IN</w:t>
                            </w:r>
                            <w:r>
                              <w:rPr>
                                <w:rFonts w:ascii="Century Gothic"/>
                                <w:b/>
                                <w:color w:val="00B7F8"/>
                                <w:sz w:val="104"/>
                              </w:rPr>
                              <w:t>G</w:t>
                            </w:r>
                            <w:r>
                              <w:rPr>
                                <w:rFonts w:ascii="Century Gothic"/>
                                <w:b/>
                                <w:color w:val="00B7F8"/>
                                <w:spacing w:val="-1"/>
                                <w:sz w:val="104"/>
                              </w:rPr>
                              <w:t xml:space="preserve"> N</w:t>
                            </w:r>
                            <w:r>
                              <w:rPr>
                                <w:rFonts w:ascii="Century Gothic"/>
                                <w:b/>
                                <w:color w:val="00B7F8"/>
                                <w:sz w:val="104"/>
                              </w:rPr>
                              <w:t>OT</w:t>
                            </w:r>
                            <w:r>
                              <w:rPr>
                                <w:rFonts w:ascii="Century Gothic"/>
                                <w:b/>
                                <w:color w:val="00B7F8"/>
                                <w:spacing w:val="-1"/>
                                <w:sz w:val="104"/>
                              </w:rPr>
                              <w:t>I</w:t>
                            </w:r>
                            <w:r>
                              <w:rPr>
                                <w:rFonts w:ascii="Century Gothic"/>
                                <w:b/>
                                <w:color w:val="00B7F8"/>
                                <w:sz w:val="104"/>
                              </w:rPr>
                              <w:t>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8B232" id="_x0000_t202" coordsize="21600,21600" o:spt="202" path="m,l,21600r21600,l21600,xe">
                <v:stroke joinstyle="miter"/>
                <v:path gradientshapeok="t" o:connecttype="rect"/>
              </v:shapetype>
              <v:shape id="Text Box 5" o:spid="_x0000_s1026" type="#_x0000_t202" style="position:absolute;left:0;text-align:left;margin-left:31.5pt;margin-top:49.6pt;width:54.05pt;height:422.1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" filled="f" stroked="f">
                <v:textbox style="layout-flow:vertical;mso-layout-flow-alt:bottom-to-top" inset="0,0,0,0">
                  <w:txbxContent>
                    <w:p w14:paraId="3958B235" w14:textId="77777777" w:rsidR="006660D6" w:rsidRDefault="00796283">
                      <w:pPr>
                        <w:spacing w:line="1080" w:lineRule="exact"/>
                        <w:ind w:left="20"/>
                        <w:rPr>
                          <w:rFonts w:ascii="Century Gothic" w:eastAsia="Century Gothic" w:hAnsi="Century Gothic" w:cs="Century Gothic"/>
                          <w:sz w:val="104"/>
                          <w:szCs w:val="104"/>
                        </w:rPr>
                      </w:pPr>
                      <w:r>
                        <w:rPr>
                          <w:rFonts w:ascii="Century Gothic"/>
                          <w:b/>
                          <w:color w:val="00B7F8"/>
                          <w:sz w:val="104"/>
                        </w:rPr>
                        <w:t>ME</w:t>
                      </w:r>
                      <w:r>
                        <w:rPr>
                          <w:rFonts w:ascii="Century Gothic"/>
                          <w:b/>
                          <w:color w:val="00B7F8"/>
                          <w:spacing w:val="-1"/>
                          <w:sz w:val="104"/>
                        </w:rPr>
                        <w:t>E</w:t>
                      </w:r>
                      <w:r>
                        <w:rPr>
                          <w:rFonts w:ascii="Century Gothic"/>
                          <w:b/>
                          <w:color w:val="00B7F8"/>
                          <w:sz w:val="104"/>
                        </w:rPr>
                        <w:t>T</w:t>
                      </w:r>
                      <w:r>
                        <w:rPr>
                          <w:rFonts w:ascii="Century Gothic"/>
                          <w:b/>
                          <w:color w:val="00B7F8"/>
                          <w:spacing w:val="-1"/>
                          <w:sz w:val="104"/>
                        </w:rPr>
                        <w:t>IN</w:t>
                      </w:r>
                      <w:r>
                        <w:rPr>
                          <w:rFonts w:ascii="Century Gothic"/>
                          <w:b/>
                          <w:color w:val="00B7F8"/>
                          <w:sz w:val="104"/>
                        </w:rPr>
                        <w:t>G</w:t>
                      </w:r>
                      <w:r>
                        <w:rPr>
                          <w:rFonts w:ascii="Century Gothic"/>
                          <w:b/>
                          <w:color w:val="00B7F8"/>
                          <w:spacing w:val="-1"/>
                          <w:sz w:val="104"/>
                        </w:rPr>
                        <w:t xml:space="preserve"> N</w:t>
                      </w:r>
                      <w:r>
                        <w:rPr>
                          <w:rFonts w:ascii="Century Gothic"/>
                          <w:b/>
                          <w:color w:val="00B7F8"/>
                          <w:sz w:val="104"/>
                        </w:rPr>
                        <w:t>OT</w:t>
                      </w:r>
                      <w:r>
                        <w:rPr>
                          <w:rFonts w:ascii="Century Gothic"/>
                          <w:b/>
                          <w:color w:val="00B7F8"/>
                          <w:spacing w:val="-1"/>
                          <w:sz w:val="104"/>
                        </w:rPr>
                        <w:t>I</w:t>
                      </w:r>
                      <w:r>
                        <w:rPr>
                          <w:rFonts w:ascii="Century Gothic"/>
                          <w:b/>
                          <w:color w:val="00B7F8"/>
                          <w:sz w:val="104"/>
                        </w:rPr>
                        <w:t>CE</w:t>
                      </w:r>
                    </w:p>
                  </w:txbxContent>
                </v:textbox>
                <w10:wrap anchorx="page"/>
              </v:shape>
            </w:pict>
          </mc:Fallback>
        </mc:AlternateContent>
      </w:r>
      <w:r w:rsidR="00796283">
        <w:br w:type="column"/>
      </w:r>
    </w:p>
    <w:p w14:paraId="44365269" w14:textId="69B52E58" w:rsidR="00B16EA4" w:rsidRPr="00B16EA4" w:rsidRDefault="00B16EA4" w:rsidP="00B16EA4">
      <w:pPr>
        <w:pStyle w:val="paragraph"/>
        <w:spacing w:before="0" w:beforeAutospacing="0" w:after="0" w:afterAutospacing="0"/>
        <w:ind w:left="720" w:right="720"/>
        <w:textAlignment w:val="baseline"/>
        <w:rPr>
          <w:rFonts w:ascii="Arial" w:hAnsi="Arial" w:cs="Arial"/>
          <w:sz w:val="14"/>
          <w:szCs w:val="14"/>
        </w:rPr>
      </w:pPr>
      <w:r w:rsidRPr="00B16EA4">
        <w:rPr>
          <w:rStyle w:val="normaltextrun"/>
          <w:rFonts w:ascii="Arial" w:hAnsi="Arial" w:cs="Arial"/>
          <w:i/>
          <w:iCs/>
          <w:sz w:val="14"/>
          <w:szCs w:val="14"/>
        </w:rPr>
        <w:t xml:space="preserve">The Southwest Florida Water Management District (District) does not discriminate </w:t>
      </w:r>
      <w:proofErr w:type="gramStart"/>
      <w:r w:rsidRPr="00B16EA4">
        <w:rPr>
          <w:rStyle w:val="advancedproofingissue"/>
          <w:rFonts w:ascii="Arial" w:hAnsi="Arial" w:cs="Arial"/>
          <w:i/>
          <w:iCs/>
          <w:sz w:val="14"/>
          <w:szCs w:val="14"/>
        </w:rPr>
        <w:t>on the basis of</w:t>
      </w:r>
      <w:proofErr w:type="gramEnd"/>
      <w:r w:rsidRPr="00B16EA4">
        <w:rPr>
          <w:rStyle w:val="normaltextrun"/>
          <w:rFonts w:ascii="Arial" w:hAnsi="Arial" w:cs="Arial"/>
          <w:i/>
          <w:iCs/>
          <w:sz w:val="14"/>
          <w:szCs w:val="14"/>
        </w:rPr>
        <w:t xml:space="preserve"> disability. This nondiscrimination policy involves every aspect of the </w:t>
      </w:r>
      <w:proofErr w:type="gramStart"/>
      <w:r w:rsidRPr="00B16EA4">
        <w:rPr>
          <w:rStyle w:val="contextualspellingandgrammarerror"/>
          <w:rFonts w:ascii="Arial" w:hAnsi="Arial" w:cs="Arial"/>
          <w:i/>
          <w:iCs/>
          <w:sz w:val="14"/>
          <w:szCs w:val="14"/>
        </w:rPr>
        <w:t>District’s</w:t>
      </w:r>
      <w:proofErr w:type="gramEnd"/>
      <w:r w:rsidRPr="00B16EA4">
        <w:rPr>
          <w:rStyle w:val="normaltextrun"/>
          <w:rFonts w:ascii="Arial" w:hAnsi="Arial" w:cs="Arial"/>
          <w:i/>
          <w:iCs/>
          <w:sz w:val="14"/>
          <w:szCs w:val="14"/>
        </w:rPr>
        <w:t xml:space="preserve"> functions, including access to and participation in the District’s programs, services and activities. Anyone requiring reasonable accommodation, or who would like information as to the existence and location of accessible services, activities, and facilities, as provided for in the Americans with Disabilities Act, should contact the Human Resources Office Chief, at 2379 Broad St., Brooksville, FL 34604-6899; telephone (352) 796-7211 or 1-800-423-1476 (FL only); or email </w:t>
      </w:r>
      <w:hyperlink r:id="rId7" w:tgtFrame="_blank" w:history="1">
        <w:r w:rsidRPr="00B16EA4">
          <w:rPr>
            <w:rStyle w:val="normaltextrun"/>
            <w:rFonts w:ascii="Arial" w:hAnsi="Arial" w:cs="Arial"/>
            <w:i/>
            <w:iCs/>
            <w:color w:val="0000FF"/>
            <w:sz w:val="14"/>
            <w:szCs w:val="14"/>
            <w:u w:val="single"/>
          </w:rPr>
          <w:t>ADACoordinator@WaterMatters.org</w:t>
        </w:r>
      </w:hyperlink>
      <w:r w:rsidRPr="00B16EA4">
        <w:rPr>
          <w:rStyle w:val="normaltextrun"/>
          <w:rFonts w:ascii="Arial" w:hAnsi="Arial" w:cs="Arial"/>
          <w:i/>
          <w:iCs/>
          <w:sz w:val="14"/>
          <w:szCs w:val="14"/>
        </w:rPr>
        <w:t xml:space="preserve">. If you are hearing or speech impaired, please contact the agency using the Florida Relay Service, 1-800-955-8771 (TDD) or 1-800-955-8770 (Voice). If requested, appropriate auxiliary aids and services will be provided at any public meeting, forum, or event of the </w:t>
      </w:r>
      <w:proofErr w:type="gramStart"/>
      <w:r w:rsidRPr="00B16EA4">
        <w:rPr>
          <w:rStyle w:val="contextualspellingandgrammarerror"/>
          <w:rFonts w:ascii="Arial" w:hAnsi="Arial" w:cs="Arial"/>
          <w:i/>
          <w:iCs/>
          <w:sz w:val="14"/>
          <w:szCs w:val="14"/>
        </w:rPr>
        <w:t>District</w:t>
      </w:r>
      <w:proofErr w:type="gramEnd"/>
      <w:r w:rsidRPr="00B16EA4">
        <w:rPr>
          <w:rStyle w:val="normaltextrun"/>
          <w:rFonts w:ascii="Arial" w:hAnsi="Arial" w:cs="Arial"/>
          <w:i/>
          <w:iCs/>
          <w:sz w:val="14"/>
          <w:szCs w:val="14"/>
        </w:rPr>
        <w:t xml:space="preserve">. In the event of a complaint, please follow the grievance procedure located at </w:t>
      </w:r>
      <w:hyperlink r:id="rId8" w:tgtFrame="_blank" w:history="1">
        <w:r w:rsidRPr="00B16EA4">
          <w:rPr>
            <w:rStyle w:val="normaltextrun"/>
            <w:rFonts w:ascii="Arial" w:hAnsi="Arial" w:cs="Arial"/>
            <w:i/>
            <w:iCs/>
            <w:color w:val="0000FF"/>
            <w:sz w:val="14"/>
            <w:szCs w:val="14"/>
            <w:u w:val="single"/>
          </w:rPr>
          <w:t>WaterMatters.org/ADA</w:t>
        </w:r>
      </w:hyperlink>
      <w:r w:rsidRPr="00B16EA4">
        <w:rPr>
          <w:rStyle w:val="normaltextrun"/>
          <w:rFonts w:ascii="Arial" w:hAnsi="Arial" w:cs="Arial"/>
          <w:sz w:val="14"/>
          <w:szCs w:val="14"/>
        </w:rPr>
        <w:t>.</w:t>
      </w:r>
      <w:r w:rsidRPr="00B16EA4">
        <w:rPr>
          <w:rStyle w:val="eop"/>
          <w:rFonts w:ascii="Arial" w:hAnsi="Arial" w:cs="Arial"/>
          <w:sz w:val="14"/>
          <w:szCs w:val="14"/>
        </w:rPr>
        <w:t> </w:t>
      </w:r>
    </w:p>
    <w:p w14:paraId="3958B1FD" w14:textId="7304720A" w:rsidR="006660D6" w:rsidRDefault="00B16EA4">
      <w:pPr>
        <w:spacing w:before="82"/>
        <w:ind w:left="109" w:right="352"/>
        <w:jc w:val="both"/>
        <w:rPr>
          <w:rFonts w:ascii="Arial" w:eastAsia="Arial" w:hAnsi="Arial" w:cs="Arial"/>
          <w:sz w:val="14"/>
          <w:szCs w:val="14"/>
        </w:rPr>
      </w:pPr>
      <w:r>
        <w:rPr>
          <w:rFonts w:ascii="Arial" w:eastAsia="Arial" w:hAnsi="Arial" w:cs="Arial"/>
          <w:sz w:val="14"/>
          <w:szCs w:val="14"/>
        </w:rPr>
        <w:t xml:space="preserve"> </w:t>
      </w:r>
    </w:p>
    <w:p w14:paraId="3958B1FE" w14:textId="77777777" w:rsidR="006660D6" w:rsidRDefault="006660D6">
      <w:pPr>
        <w:jc w:val="both"/>
        <w:rPr>
          <w:rFonts w:ascii="Arial" w:eastAsia="Arial" w:hAnsi="Arial" w:cs="Arial"/>
          <w:sz w:val="14"/>
          <w:szCs w:val="14"/>
        </w:rPr>
        <w:sectPr w:rsidR="006660D6">
          <w:type w:val="continuous"/>
          <w:pgSz w:w="12240" w:h="15840"/>
          <w:pgMar w:top="320" w:right="560" w:bottom="280" w:left="520" w:header="720" w:footer="720" w:gutter="0"/>
          <w:cols w:num="2" w:space="720" w:equalWidth="0">
            <w:col w:w="1370" w:space="159"/>
            <w:col w:w="9631"/>
          </w:cols>
        </w:sectPr>
      </w:pPr>
    </w:p>
    <w:p w14:paraId="3958B1FF" w14:textId="10B2D9B1" w:rsidR="006660D6" w:rsidRDefault="006660D6">
      <w:pPr>
        <w:spacing w:before="4"/>
        <w:rPr>
          <w:rFonts w:ascii="Arial" w:eastAsia="Arial" w:hAnsi="Arial" w:cs="Arial"/>
          <w:sz w:val="11"/>
          <w:szCs w:val="11"/>
        </w:rPr>
      </w:pPr>
    </w:p>
    <w:p w14:paraId="3958B200" w14:textId="0CA31D39" w:rsidR="006660D6" w:rsidRDefault="00AB355A">
      <w:pPr>
        <w:spacing w:before="71"/>
        <w:ind w:left="4185" w:right="2474"/>
        <w:jc w:val="center"/>
        <w:rPr>
          <w:rFonts w:ascii="Arial" w:eastAsia="Arial" w:hAnsi="Arial" w:cs="Arial"/>
        </w:rPr>
      </w:pPr>
      <w:r>
        <w:rPr>
          <w:noProof/>
        </w:rPr>
        <mc:AlternateContent>
          <mc:Choice Requires="wpg">
            <w:drawing>
              <wp:anchor distT="0" distB="0" distL="114300" distR="114300" simplePos="0" relativeHeight="1096" behindDoc="0" locked="0" layoutInCell="1" allowOverlap="1" wp14:anchorId="3958B230" wp14:editId="55E01287">
                <wp:simplePos x="0" y="0"/>
                <wp:positionH relativeFrom="page">
                  <wp:posOffset>1407795</wp:posOffset>
                </wp:positionH>
                <wp:positionV relativeFrom="paragraph">
                  <wp:posOffset>80010</wp:posOffset>
                </wp:positionV>
                <wp:extent cx="1270" cy="6473190"/>
                <wp:effectExtent l="7620" t="8255" r="10160" b="5080"/>
                <wp:wrapNone/>
                <wp:docPr id="14013342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473190"/>
                          <a:chOff x="2217" y="126"/>
                          <a:chExt cx="2" cy="10194"/>
                        </a:xfrm>
                      </wpg:grpSpPr>
                      <wps:wsp>
                        <wps:cNvPr id="262564210" name="Freeform 7"/>
                        <wps:cNvSpPr>
                          <a:spLocks/>
                        </wps:cNvSpPr>
                        <wps:spPr bwMode="auto">
                          <a:xfrm>
                            <a:off x="2217" y="126"/>
                            <a:ext cx="2" cy="10194"/>
                          </a:xfrm>
                          <a:custGeom>
                            <a:avLst/>
                            <a:gdLst>
                              <a:gd name="T0" fmla="+- 0 126 126"/>
                              <a:gd name="T1" fmla="*/ 126 h 10194"/>
                              <a:gd name="T2" fmla="+- 0 10320 126"/>
                              <a:gd name="T3" fmla="*/ 10320 h 10194"/>
                            </a:gdLst>
                            <a:ahLst/>
                            <a:cxnLst>
                              <a:cxn ang="0">
                                <a:pos x="0" y="T1"/>
                              </a:cxn>
                              <a:cxn ang="0">
                                <a:pos x="0" y="T3"/>
                              </a:cxn>
                            </a:cxnLst>
                            <a:rect l="0" t="0" r="r" b="b"/>
                            <a:pathLst>
                              <a:path h="10194">
                                <a:moveTo>
                                  <a:pt x="0" y="0"/>
                                </a:moveTo>
                                <a:lnTo>
                                  <a:pt x="0" y="10194"/>
                                </a:lnTo>
                              </a:path>
                            </a:pathLst>
                          </a:custGeom>
                          <a:noFill/>
                          <a:ln w="9525">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8F1F5" id="Group 6" o:spid="_x0000_s1026" style="position:absolute;margin-left:110.85pt;margin-top:6.3pt;width:.1pt;height:509.7pt;z-index:1096;mso-position-horizontal-relative:page" coordorigin="2217,126" coordsize="2,1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">
                <v:shape id="Freeform 7" o:spid="_x0000_s1027" style="position:absolute;left:2217;top:126;width:2;height:10194;visibility:visible;mso-wrap-style:square;v-text-anchor:top" coordsize="2,1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" path="m,l,10194e" filled="f" strokecolor="#c1c1c1">
                  <v:path arrowok="t" o:connecttype="custom" o:connectlocs="0,126;0,10320" o:connectangles="0,0"/>
                </v:shape>
                <w10:wrap anchorx="page"/>
              </v:group>
            </w:pict>
          </mc:Fallback>
        </mc:AlternateContent>
      </w:r>
      <w:r w:rsidR="00796283">
        <w:rPr>
          <w:rFonts w:ascii="Arial"/>
          <w:b/>
        </w:rPr>
        <w:t>AGENDA</w:t>
      </w:r>
    </w:p>
    <w:p w14:paraId="3958B201" w14:textId="6549826D" w:rsidR="006660D6" w:rsidRDefault="00796283">
      <w:pPr>
        <w:pStyle w:val="Heading1"/>
        <w:ind w:left="4196" w:right="2474"/>
        <w:jc w:val="center"/>
      </w:pPr>
      <w:r>
        <w:t>Southwest Florida Water Management</w:t>
      </w:r>
      <w:r>
        <w:rPr>
          <w:spacing w:val="-13"/>
        </w:rPr>
        <w:t xml:space="preserve"> </w:t>
      </w:r>
      <w:r>
        <w:t>District</w:t>
      </w:r>
      <w:r>
        <w:rPr>
          <w:w w:val="99"/>
        </w:rPr>
        <w:t xml:space="preserve"> </w:t>
      </w:r>
    </w:p>
    <w:p w14:paraId="501D8DA0" w14:textId="131C2ADE" w:rsidR="00D72B9C" w:rsidRDefault="00D72B9C">
      <w:pPr>
        <w:pStyle w:val="Heading1"/>
        <w:ind w:left="4196" w:right="2474"/>
        <w:jc w:val="center"/>
      </w:pPr>
      <w:r>
        <w:t>Public Workshop</w:t>
      </w:r>
    </w:p>
    <w:p w14:paraId="3958B202" w14:textId="34D6CFCF" w:rsidR="006660D6" w:rsidRDefault="005736FF">
      <w:pPr>
        <w:spacing w:line="252" w:lineRule="exact"/>
        <w:ind w:left="2051" w:right="332"/>
        <w:jc w:val="center"/>
        <w:rPr>
          <w:rFonts w:ascii="Arial" w:eastAsia="Arial" w:hAnsi="Arial" w:cs="Arial"/>
        </w:rPr>
      </w:pPr>
      <w:bookmarkStart w:id="0" w:name="_Hlk40348601"/>
      <w:r>
        <w:rPr>
          <w:rFonts w:ascii="Arial"/>
        </w:rPr>
        <w:t xml:space="preserve">Draft </w:t>
      </w:r>
      <w:r w:rsidR="00D14D85">
        <w:rPr>
          <w:rFonts w:ascii="Arial"/>
        </w:rPr>
        <w:t>Springs</w:t>
      </w:r>
      <w:r w:rsidR="00FD3864">
        <w:rPr>
          <w:rFonts w:ascii="Arial"/>
        </w:rPr>
        <w:t xml:space="preserve"> Surface Water Improvement and Management</w:t>
      </w:r>
      <w:r w:rsidR="00A12278">
        <w:rPr>
          <w:rFonts w:ascii="Arial"/>
        </w:rPr>
        <w:t xml:space="preserve"> (SWIM)</w:t>
      </w:r>
      <w:r w:rsidR="00FD3864">
        <w:rPr>
          <w:rFonts w:ascii="Arial"/>
        </w:rPr>
        <w:t xml:space="preserve"> Plan</w:t>
      </w:r>
      <w:r w:rsidR="00D14D85">
        <w:rPr>
          <w:rFonts w:ascii="Arial"/>
        </w:rPr>
        <w:t xml:space="preserve"> Quantifiable Objective</w:t>
      </w:r>
      <w:r w:rsidR="00496CB6">
        <w:rPr>
          <w:rFonts w:ascii="Arial"/>
        </w:rPr>
        <w:t xml:space="preserve"> Refinements</w:t>
      </w:r>
    </w:p>
    <w:bookmarkEnd w:id="0"/>
    <w:p w14:paraId="3958B203" w14:textId="77777777" w:rsidR="006660D6" w:rsidRDefault="006660D6">
      <w:pPr>
        <w:rPr>
          <w:rFonts w:ascii="Arial" w:eastAsia="Arial" w:hAnsi="Arial" w:cs="Arial"/>
        </w:rPr>
      </w:pPr>
    </w:p>
    <w:p w14:paraId="5F226A04" w14:textId="77777777" w:rsidR="00351102" w:rsidRDefault="00351102">
      <w:pPr>
        <w:ind w:left="4181" w:right="2474"/>
        <w:jc w:val="center"/>
        <w:rPr>
          <w:rFonts w:ascii="Arial"/>
          <w:b/>
        </w:rPr>
      </w:pPr>
    </w:p>
    <w:p w14:paraId="2114503C" w14:textId="77777777" w:rsidR="00351102" w:rsidRDefault="00351102">
      <w:pPr>
        <w:ind w:left="4181" w:right="2474"/>
        <w:jc w:val="center"/>
        <w:rPr>
          <w:rFonts w:ascii="Arial"/>
          <w:b/>
        </w:rPr>
      </w:pPr>
    </w:p>
    <w:p w14:paraId="3958B204" w14:textId="4BBD1D6B" w:rsidR="006660D6" w:rsidRDefault="009B075C">
      <w:pPr>
        <w:ind w:left="4181" w:right="2474"/>
        <w:jc w:val="center"/>
        <w:rPr>
          <w:rFonts w:ascii="Arial" w:eastAsia="Arial" w:hAnsi="Arial" w:cs="Arial"/>
        </w:rPr>
      </w:pPr>
      <w:r>
        <w:rPr>
          <w:rFonts w:ascii="Arial"/>
          <w:b/>
        </w:rPr>
        <w:t>Wednesday</w:t>
      </w:r>
      <w:r w:rsidR="00796283">
        <w:rPr>
          <w:rFonts w:ascii="Arial"/>
          <w:b/>
        </w:rPr>
        <w:t xml:space="preserve">, </w:t>
      </w:r>
      <w:r>
        <w:rPr>
          <w:rFonts w:ascii="Arial"/>
          <w:b/>
        </w:rPr>
        <w:t>Oct</w:t>
      </w:r>
      <w:r w:rsidR="00223673">
        <w:rPr>
          <w:rFonts w:ascii="Arial"/>
          <w:b/>
        </w:rPr>
        <w:t>.</w:t>
      </w:r>
      <w:r>
        <w:rPr>
          <w:rFonts w:ascii="Arial"/>
          <w:b/>
        </w:rPr>
        <w:t xml:space="preserve"> 18</w:t>
      </w:r>
      <w:r w:rsidR="00796283">
        <w:rPr>
          <w:rFonts w:ascii="Arial"/>
          <w:b/>
        </w:rPr>
        <w:t>,</w:t>
      </w:r>
      <w:r w:rsidR="00796283">
        <w:rPr>
          <w:rFonts w:ascii="Arial"/>
          <w:b/>
          <w:spacing w:val="-32"/>
        </w:rPr>
        <w:t xml:space="preserve"> </w:t>
      </w:r>
      <w:r w:rsidR="00796283">
        <w:rPr>
          <w:rFonts w:ascii="Arial"/>
          <w:b/>
        </w:rPr>
        <w:t>202</w:t>
      </w:r>
      <w:r>
        <w:rPr>
          <w:rFonts w:ascii="Arial"/>
          <w:b/>
        </w:rPr>
        <w:t>3</w:t>
      </w:r>
    </w:p>
    <w:p w14:paraId="3958B205" w14:textId="012BE9E4" w:rsidR="006660D6" w:rsidRDefault="009B075C">
      <w:pPr>
        <w:ind w:left="4196" w:right="2439"/>
        <w:jc w:val="center"/>
        <w:rPr>
          <w:rFonts w:ascii="Arial" w:eastAsia="Arial" w:hAnsi="Arial" w:cs="Arial"/>
          <w:sz w:val="18"/>
          <w:szCs w:val="18"/>
        </w:rPr>
      </w:pPr>
      <w:r>
        <w:rPr>
          <w:rFonts w:ascii="Arial"/>
          <w:b/>
        </w:rPr>
        <w:t>2</w:t>
      </w:r>
      <w:r w:rsidR="00796283">
        <w:rPr>
          <w:rFonts w:ascii="Arial"/>
          <w:b/>
        </w:rPr>
        <w:t xml:space="preserve"> </w:t>
      </w:r>
      <w:r w:rsidR="00223673">
        <w:rPr>
          <w:rFonts w:ascii="Arial"/>
          <w:b/>
          <w:sz w:val="18"/>
        </w:rPr>
        <w:t>p.m.</w:t>
      </w:r>
    </w:p>
    <w:p w14:paraId="3958B206" w14:textId="77777777" w:rsidR="006660D6" w:rsidRDefault="006660D6">
      <w:pPr>
        <w:spacing w:before="11"/>
        <w:rPr>
          <w:rFonts w:ascii="Arial" w:eastAsia="Arial" w:hAnsi="Arial" w:cs="Arial"/>
          <w:b/>
          <w:bCs/>
          <w:sz w:val="21"/>
          <w:szCs w:val="21"/>
        </w:rPr>
      </w:pPr>
    </w:p>
    <w:p w14:paraId="3958B211" w14:textId="77777777" w:rsidR="006660D6" w:rsidRDefault="006660D6">
      <w:pPr>
        <w:spacing w:before="1"/>
        <w:rPr>
          <w:rFonts w:ascii="Wingdings 2" w:eastAsia="Wingdings 2" w:hAnsi="Wingdings 2" w:cs="Wingdings 2"/>
          <w:sz w:val="24"/>
          <w:szCs w:val="24"/>
        </w:rPr>
      </w:pPr>
      <w:bookmarkStart w:id="1" w:name="Teleconference"/>
      <w:bookmarkEnd w:id="1"/>
    </w:p>
    <w:p w14:paraId="3958B212" w14:textId="1DA3583C" w:rsidR="006660D6" w:rsidRDefault="00796283">
      <w:pPr>
        <w:pStyle w:val="Heading1"/>
        <w:numPr>
          <w:ilvl w:val="0"/>
          <w:numId w:val="1"/>
        </w:numPr>
        <w:tabs>
          <w:tab w:val="left" w:pos="2346"/>
        </w:tabs>
        <w:ind w:hanging="331"/>
      </w:pPr>
      <w:r>
        <w:t>Welcome/introductions facilitated by</w:t>
      </w:r>
      <w:r w:rsidR="0078495A">
        <w:t xml:space="preserve"> </w:t>
      </w:r>
      <w:r w:rsidR="00CA6E76">
        <w:t>Vivianna Bendixson</w:t>
      </w:r>
      <w:r w:rsidR="0078495A">
        <w:t xml:space="preserve">, </w:t>
      </w:r>
      <w:r w:rsidR="00813D62">
        <w:t xml:space="preserve">SWIM </w:t>
      </w:r>
      <w:proofErr w:type="gramStart"/>
      <w:r w:rsidR="00223673">
        <w:t>m</w:t>
      </w:r>
      <w:r w:rsidR="0078495A">
        <w:t>anager</w:t>
      </w:r>
      <w:proofErr w:type="gramEnd"/>
      <w:r w:rsidR="0078495A">
        <w:t xml:space="preserve"> </w:t>
      </w:r>
    </w:p>
    <w:p w14:paraId="3958B213" w14:textId="77777777" w:rsidR="006660D6" w:rsidRDefault="006660D6">
      <w:pPr>
        <w:spacing w:before="11"/>
        <w:rPr>
          <w:rFonts w:ascii="Arial" w:eastAsia="Arial" w:hAnsi="Arial" w:cs="Arial"/>
          <w:sz w:val="21"/>
          <w:szCs w:val="21"/>
        </w:rPr>
      </w:pPr>
    </w:p>
    <w:p w14:paraId="3958B214" w14:textId="07FD7955" w:rsidR="006660D6" w:rsidRDefault="0067713A">
      <w:pPr>
        <w:pStyle w:val="ListParagraph"/>
        <w:numPr>
          <w:ilvl w:val="0"/>
          <w:numId w:val="1"/>
        </w:numPr>
        <w:tabs>
          <w:tab w:val="left" w:pos="2346"/>
        </w:tabs>
        <w:ind w:right="424" w:hanging="331"/>
        <w:rPr>
          <w:rFonts w:ascii="Arial" w:eastAsia="Arial" w:hAnsi="Arial" w:cs="Arial"/>
        </w:rPr>
      </w:pPr>
      <w:r>
        <w:rPr>
          <w:rFonts w:ascii="Arial"/>
        </w:rPr>
        <w:t>Springs SWIM Plan Quantifiable Objective Refinements</w:t>
      </w:r>
      <w:r w:rsidR="00223673">
        <w:rPr>
          <w:rFonts w:ascii="Arial"/>
        </w:rPr>
        <w:t xml:space="preserve"> presented by </w:t>
      </w:r>
      <w:r w:rsidR="003E5940">
        <w:rPr>
          <w:rFonts w:ascii="Arial"/>
        </w:rPr>
        <w:t xml:space="preserve">Madison Trowbridge, </w:t>
      </w:r>
      <w:r w:rsidR="00223673">
        <w:rPr>
          <w:rFonts w:ascii="Arial"/>
        </w:rPr>
        <w:t>s</w:t>
      </w:r>
      <w:r w:rsidR="003E5940">
        <w:rPr>
          <w:rFonts w:ascii="Arial"/>
        </w:rPr>
        <w:t xml:space="preserve">prings </w:t>
      </w:r>
      <w:proofErr w:type="gramStart"/>
      <w:r w:rsidR="00223673">
        <w:rPr>
          <w:rFonts w:ascii="Arial"/>
        </w:rPr>
        <w:t>s</w:t>
      </w:r>
      <w:r w:rsidR="003E5940">
        <w:rPr>
          <w:rFonts w:ascii="Arial"/>
        </w:rPr>
        <w:t>cientist</w:t>
      </w:r>
      <w:proofErr w:type="gramEnd"/>
    </w:p>
    <w:p w14:paraId="3958B218" w14:textId="77777777" w:rsidR="006660D6" w:rsidRDefault="006660D6">
      <w:pPr>
        <w:spacing w:before="11"/>
        <w:rPr>
          <w:rFonts w:ascii="Arial" w:eastAsia="Arial" w:hAnsi="Arial" w:cs="Arial"/>
          <w:sz w:val="21"/>
          <w:szCs w:val="21"/>
        </w:rPr>
      </w:pPr>
    </w:p>
    <w:p w14:paraId="2A840608" w14:textId="2E97B7D6" w:rsidR="00B9685A" w:rsidRPr="00223673" w:rsidRDefault="002456AF" w:rsidP="00BD58E6">
      <w:pPr>
        <w:pStyle w:val="ListParagraph"/>
        <w:numPr>
          <w:ilvl w:val="0"/>
          <w:numId w:val="1"/>
        </w:numPr>
        <w:tabs>
          <w:tab w:val="left" w:pos="2347"/>
        </w:tabs>
        <w:spacing w:before="11"/>
        <w:ind w:left="2346" w:hanging="331"/>
        <w:rPr>
          <w:rFonts w:ascii="Arial" w:eastAsia="Arial" w:hAnsi="Arial" w:cs="Arial"/>
          <w:sz w:val="21"/>
          <w:szCs w:val="21"/>
        </w:rPr>
      </w:pPr>
      <w:r w:rsidRPr="00223673">
        <w:rPr>
          <w:rFonts w:ascii="Arial"/>
        </w:rPr>
        <w:t xml:space="preserve">Facilitated </w:t>
      </w:r>
      <w:r w:rsidR="00796283" w:rsidRPr="00223673">
        <w:rPr>
          <w:rFonts w:ascii="Arial"/>
        </w:rPr>
        <w:t xml:space="preserve">Public </w:t>
      </w:r>
      <w:r w:rsidRPr="00223673">
        <w:rPr>
          <w:rFonts w:ascii="Arial"/>
        </w:rPr>
        <w:t>C</w:t>
      </w:r>
      <w:r w:rsidR="00796283" w:rsidRPr="00223673">
        <w:rPr>
          <w:rFonts w:ascii="Arial"/>
        </w:rPr>
        <w:t>omment</w:t>
      </w:r>
    </w:p>
    <w:p w14:paraId="54543A69" w14:textId="77777777" w:rsidR="00B9685A" w:rsidRDefault="00B9685A">
      <w:pPr>
        <w:spacing w:before="11"/>
        <w:rPr>
          <w:rFonts w:ascii="Arial" w:eastAsia="Arial" w:hAnsi="Arial" w:cs="Arial"/>
          <w:sz w:val="21"/>
          <w:szCs w:val="21"/>
        </w:rPr>
      </w:pPr>
    </w:p>
    <w:p w14:paraId="5D72828C" w14:textId="77777777" w:rsidR="00B9685A" w:rsidRDefault="00B9685A">
      <w:pPr>
        <w:spacing w:before="11"/>
        <w:rPr>
          <w:rFonts w:ascii="Arial" w:eastAsia="Arial" w:hAnsi="Arial" w:cs="Arial"/>
          <w:sz w:val="21"/>
          <w:szCs w:val="21"/>
        </w:rPr>
      </w:pPr>
    </w:p>
    <w:p w14:paraId="6258BFDF" w14:textId="77777777" w:rsidR="00B9685A" w:rsidRPr="00223673" w:rsidRDefault="00B9685A">
      <w:pPr>
        <w:spacing w:before="11"/>
        <w:rPr>
          <w:rFonts w:ascii="Arial" w:eastAsia="Arial" w:hAnsi="Arial" w:cs="Arial"/>
          <w:b/>
          <w:bCs/>
          <w:sz w:val="21"/>
          <w:szCs w:val="21"/>
        </w:rPr>
      </w:pPr>
    </w:p>
    <w:p w14:paraId="6D5BD720" w14:textId="77777777" w:rsidR="00B9685A" w:rsidRPr="00223673" w:rsidRDefault="00B9685A" w:rsidP="00B9685A">
      <w:pPr>
        <w:spacing w:before="71" w:line="253" w:lineRule="exact"/>
        <w:ind w:left="4193" w:right="2474"/>
        <w:jc w:val="center"/>
        <w:rPr>
          <w:rFonts w:ascii="Arial" w:hAnsi="Arial" w:cs="Arial"/>
          <w:b/>
          <w:bCs/>
        </w:rPr>
      </w:pPr>
      <w:r w:rsidRPr="00223673">
        <w:rPr>
          <w:rFonts w:ascii="Arial"/>
          <w:b/>
          <w:bCs/>
        </w:rPr>
        <w:t>Teams Registration</w:t>
      </w:r>
      <w:r w:rsidRPr="00223673">
        <w:rPr>
          <w:rFonts w:ascii="Arial" w:hAnsi="Arial" w:cs="Arial"/>
          <w:b/>
          <w:bCs/>
        </w:rPr>
        <w:t xml:space="preserve"> </w:t>
      </w:r>
      <w:r w:rsidRPr="00223673">
        <w:rPr>
          <w:rStyle w:val="CommentReference"/>
          <w:rFonts w:ascii="Arial" w:hAnsi="Arial" w:cs="Arial"/>
          <w:b/>
          <w:bCs/>
          <w:sz w:val="22"/>
          <w:szCs w:val="22"/>
        </w:rPr>
        <w:t>L</w:t>
      </w:r>
      <w:r w:rsidRPr="00223673">
        <w:rPr>
          <w:rFonts w:ascii="Arial" w:hAnsi="Arial" w:cs="Arial"/>
          <w:b/>
          <w:bCs/>
        </w:rPr>
        <w:t>ink:</w:t>
      </w:r>
    </w:p>
    <w:p w14:paraId="7758E63A" w14:textId="77777777" w:rsidR="00B9685A" w:rsidRDefault="00000000" w:rsidP="00B9685A">
      <w:pPr>
        <w:spacing w:before="71" w:line="253" w:lineRule="exact"/>
        <w:ind w:left="4193" w:right="2474"/>
        <w:jc w:val="center"/>
        <w:rPr>
          <w:rFonts w:ascii="Arial"/>
        </w:rPr>
      </w:pPr>
      <w:hyperlink r:id="rId9" w:history="1">
        <w:r w:rsidR="00B9685A" w:rsidRPr="00BE660F">
          <w:rPr>
            <w:rStyle w:val="Hyperlink"/>
            <w:rFonts w:ascii="Arial"/>
          </w:rPr>
          <w:t>https://bit.ly/SWIMPlans</w:t>
        </w:r>
      </w:hyperlink>
    </w:p>
    <w:p w14:paraId="288525CC" w14:textId="77777777" w:rsidR="00B9685A" w:rsidRDefault="00B9685A" w:rsidP="00B9685A">
      <w:pPr>
        <w:rPr>
          <w:rFonts w:ascii="Arial" w:eastAsia="Arial" w:hAnsi="Arial" w:cs="Arial"/>
          <w:sz w:val="20"/>
          <w:szCs w:val="20"/>
        </w:rPr>
      </w:pPr>
      <w:r>
        <w:rPr>
          <w:rFonts w:ascii="Arial" w:eastAsia="Arial" w:hAnsi="Arial" w:cs="Arial"/>
          <w:sz w:val="20"/>
          <w:szCs w:val="20"/>
        </w:rPr>
        <w:t xml:space="preserve">             </w:t>
      </w:r>
    </w:p>
    <w:p w14:paraId="1707DE26" w14:textId="1E7E1AAD" w:rsidR="00B9685A" w:rsidRDefault="00223673" w:rsidP="00B9685A">
      <w:pPr>
        <w:pStyle w:val="BodyText"/>
        <w:ind w:right="117"/>
        <w:rPr>
          <w:i w:val="0"/>
          <w:iCs/>
          <w:sz w:val="22"/>
          <w:szCs w:val="22"/>
        </w:rPr>
      </w:pPr>
      <w:r>
        <w:rPr>
          <w:i w:val="0"/>
          <w:iCs/>
          <w:sz w:val="22"/>
          <w:szCs w:val="22"/>
        </w:rPr>
        <w:t xml:space="preserve">Registration is required. </w:t>
      </w:r>
      <w:r w:rsidR="00B9685A">
        <w:rPr>
          <w:i w:val="0"/>
          <w:iCs/>
          <w:sz w:val="22"/>
          <w:szCs w:val="22"/>
        </w:rPr>
        <w:t xml:space="preserve">Click on the link above to register for the meeting with Teams. Once </w:t>
      </w:r>
      <w:proofErr w:type="gramStart"/>
      <w:r w:rsidR="00B9685A">
        <w:rPr>
          <w:i w:val="0"/>
          <w:iCs/>
          <w:sz w:val="22"/>
          <w:szCs w:val="22"/>
        </w:rPr>
        <w:t>you</w:t>
      </w:r>
      <w:proofErr w:type="gramEnd"/>
      <w:r w:rsidR="00B9685A">
        <w:rPr>
          <w:i w:val="0"/>
          <w:iCs/>
          <w:sz w:val="22"/>
          <w:szCs w:val="22"/>
        </w:rPr>
        <w:t xml:space="preserve"> complete registration, you will receive an email with instructions and a link to join the meeting. </w:t>
      </w:r>
    </w:p>
    <w:p w14:paraId="35D40CEB" w14:textId="77777777" w:rsidR="00B9685A" w:rsidRDefault="00B9685A" w:rsidP="00B9685A">
      <w:pPr>
        <w:pStyle w:val="BodyText"/>
        <w:ind w:right="117"/>
        <w:jc w:val="both"/>
        <w:rPr>
          <w:i w:val="0"/>
          <w:iCs/>
          <w:sz w:val="22"/>
          <w:szCs w:val="22"/>
        </w:rPr>
      </w:pPr>
    </w:p>
    <w:p w14:paraId="6192EBFD" w14:textId="77777777" w:rsidR="00B9685A" w:rsidRDefault="00B9685A" w:rsidP="00B9685A">
      <w:pPr>
        <w:pStyle w:val="BodyText"/>
        <w:ind w:right="117"/>
        <w:jc w:val="both"/>
        <w:rPr>
          <w:i w:val="0"/>
          <w:iCs/>
          <w:sz w:val="22"/>
          <w:szCs w:val="22"/>
        </w:rPr>
      </w:pPr>
    </w:p>
    <w:p w14:paraId="448A9F92" w14:textId="77777777" w:rsidR="00223673" w:rsidRDefault="00223673" w:rsidP="00B9685A">
      <w:pPr>
        <w:pStyle w:val="BodyText"/>
        <w:ind w:right="117"/>
        <w:jc w:val="both"/>
        <w:rPr>
          <w:i w:val="0"/>
          <w:iCs/>
          <w:sz w:val="22"/>
          <w:szCs w:val="22"/>
        </w:rPr>
      </w:pPr>
    </w:p>
    <w:p w14:paraId="6646220E" w14:textId="77777777" w:rsidR="00223673" w:rsidRDefault="00223673" w:rsidP="00B9685A">
      <w:pPr>
        <w:pStyle w:val="BodyText"/>
        <w:ind w:right="117"/>
        <w:jc w:val="both"/>
        <w:rPr>
          <w:i w:val="0"/>
          <w:iCs/>
          <w:sz w:val="22"/>
          <w:szCs w:val="22"/>
        </w:rPr>
      </w:pPr>
    </w:p>
    <w:p w14:paraId="1F609076" w14:textId="77777777" w:rsidR="00223673" w:rsidRDefault="00223673" w:rsidP="00B9685A">
      <w:pPr>
        <w:pStyle w:val="BodyText"/>
        <w:ind w:right="117"/>
        <w:jc w:val="both"/>
        <w:rPr>
          <w:i w:val="0"/>
          <w:iCs/>
          <w:sz w:val="22"/>
          <w:szCs w:val="22"/>
        </w:rPr>
      </w:pPr>
    </w:p>
    <w:p w14:paraId="22E2342B" w14:textId="77777777" w:rsidR="00223673" w:rsidRDefault="00223673" w:rsidP="00B9685A">
      <w:pPr>
        <w:pStyle w:val="BodyText"/>
        <w:ind w:right="117"/>
        <w:jc w:val="both"/>
        <w:rPr>
          <w:i w:val="0"/>
          <w:iCs/>
          <w:sz w:val="22"/>
          <w:szCs w:val="22"/>
        </w:rPr>
      </w:pPr>
    </w:p>
    <w:p w14:paraId="3958B21C" w14:textId="19F349AC" w:rsidR="006660D6" w:rsidRDefault="006660D6">
      <w:pPr>
        <w:pStyle w:val="BodyText"/>
        <w:ind w:right="117"/>
        <w:jc w:val="both"/>
        <w:rPr>
          <w:i w:val="0"/>
        </w:rPr>
      </w:pPr>
    </w:p>
    <w:p w14:paraId="3958B21D" w14:textId="77777777" w:rsidR="006660D6" w:rsidRDefault="006660D6">
      <w:pPr>
        <w:spacing w:before="1"/>
        <w:rPr>
          <w:rFonts w:ascii="Arial" w:eastAsia="Arial" w:hAnsi="Arial" w:cs="Arial"/>
          <w:i/>
          <w:sz w:val="14"/>
          <w:szCs w:val="14"/>
        </w:rPr>
      </w:pPr>
    </w:p>
    <w:p w14:paraId="4254BC76" w14:textId="7DC111DB" w:rsidR="00820C51" w:rsidRPr="00820C51" w:rsidRDefault="00796283" w:rsidP="00820C51">
      <w:pPr>
        <w:pStyle w:val="BodyText"/>
        <w:ind w:right="117"/>
        <w:jc w:val="both"/>
      </w:pPr>
      <w:bookmarkStart w:id="2" w:name="MEETING_NOTICE_"/>
      <w:bookmarkEnd w:id="2"/>
      <w:r>
        <w:t>For questions or to submit additional public comment on the</w:t>
      </w:r>
      <w:r w:rsidR="00280651">
        <w:t xml:space="preserve"> </w:t>
      </w:r>
      <w:r w:rsidR="0067713A">
        <w:t>Spring</w:t>
      </w:r>
      <w:r w:rsidR="00496CB6">
        <w:t>s</w:t>
      </w:r>
      <w:r w:rsidR="002859B7">
        <w:t xml:space="preserve"> Surface Water Improvement and Management Plan</w:t>
      </w:r>
      <w:r w:rsidR="001F7CB8">
        <w:t xml:space="preserve"> (Plan)</w:t>
      </w:r>
      <w:r w:rsidR="00496CB6">
        <w:t xml:space="preserve"> Quantifiable Objective Refinements</w:t>
      </w:r>
      <w:r>
        <w:t>,</w:t>
      </w:r>
      <w:r>
        <w:rPr>
          <w:spacing w:val="21"/>
        </w:rPr>
        <w:t xml:space="preserve"> </w:t>
      </w:r>
      <w:r>
        <w:t>please</w:t>
      </w:r>
      <w:r>
        <w:rPr>
          <w:spacing w:val="20"/>
        </w:rPr>
        <w:t xml:space="preserve"> </w:t>
      </w:r>
      <w:r>
        <w:t>use</w:t>
      </w:r>
      <w:r>
        <w:rPr>
          <w:spacing w:val="20"/>
        </w:rPr>
        <w:t xml:space="preserve"> </w:t>
      </w:r>
      <w:r>
        <w:t>the</w:t>
      </w:r>
      <w:r>
        <w:rPr>
          <w:spacing w:val="19"/>
        </w:rPr>
        <w:t xml:space="preserve"> </w:t>
      </w:r>
      <w:r>
        <w:t>Web</w:t>
      </w:r>
      <w:r>
        <w:rPr>
          <w:spacing w:val="20"/>
        </w:rPr>
        <w:t xml:space="preserve"> </w:t>
      </w:r>
      <w:r>
        <w:t>Board</w:t>
      </w:r>
      <w:r>
        <w:rPr>
          <w:spacing w:val="21"/>
        </w:rPr>
        <w:t xml:space="preserve"> </w:t>
      </w:r>
      <w:r w:rsidR="00F7657F" w:rsidRPr="008F6284">
        <w:rPr>
          <w:u w:color="0000FF"/>
        </w:rPr>
        <w:t>at WaterMatters.org/SWIM</w:t>
      </w:r>
      <w:r>
        <w:t>.</w:t>
      </w:r>
      <w:r w:rsidR="00AE327B">
        <w:t xml:space="preserve"> </w:t>
      </w:r>
      <w:r>
        <w:t xml:space="preserve"> The</w:t>
      </w:r>
      <w:r>
        <w:rPr>
          <w:spacing w:val="4"/>
        </w:rPr>
        <w:t xml:space="preserve"> </w:t>
      </w:r>
      <w:r>
        <w:t>Web</w:t>
      </w:r>
      <w:r>
        <w:rPr>
          <w:spacing w:val="4"/>
        </w:rPr>
        <w:t xml:space="preserve"> </w:t>
      </w:r>
      <w:r>
        <w:t>Board</w:t>
      </w:r>
      <w:r>
        <w:rPr>
          <w:spacing w:val="4"/>
        </w:rPr>
        <w:t xml:space="preserve"> </w:t>
      </w:r>
      <w:r>
        <w:t>will</w:t>
      </w:r>
      <w:r>
        <w:rPr>
          <w:spacing w:val="6"/>
        </w:rPr>
        <w:t xml:space="preserve"> </w:t>
      </w:r>
      <w:r>
        <w:t>be</w:t>
      </w:r>
      <w:r>
        <w:rPr>
          <w:spacing w:val="4"/>
        </w:rPr>
        <w:t xml:space="preserve"> </w:t>
      </w:r>
      <w:r>
        <w:t>available</w:t>
      </w:r>
      <w:r>
        <w:rPr>
          <w:spacing w:val="4"/>
        </w:rPr>
        <w:t xml:space="preserve"> </w:t>
      </w:r>
      <w:r>
        <w:t>for</w:t>
      </w:r>
      <w:r>
        <w:rPr>
          <w:spacing w:val="5"/>
        </w:rPr>
        <w:t xml:space="preserve"> </w:t>
      </w:r>
      <w:r>
        <w:t>public</w:t>
      </w:r>
      <w:r>
        <w:rPr>
          <w:spacing w:val="4"/>
        </w:rPr>
        <w:t xml:space="preserve"> </w:t>
      </w:r>
      <w:r>
        <w:t>commen</w:t>
      </w:r>
      <w:r w:rsidR="00570737">
        <w:t>t</w:t>
      </w:r>
      <w:r>
        <w:rPr>
          <w:spacing w:val="5"/>
        </w:rPr>
        <w:t xml:space="preserve"> </w:t>
      </w:r>
      <w:r>
        <w:t>through</w:t>
      </w:r>
      <w:r>
        <w:rPr>
          <w:spacing w:val="4"/>
        </w:rPr>
        <w:t xml:space="preserve"> </w:t>
      </w:r>
      <w:r w:rsidR="00091670">
        <w:rPr>
          <w:spacing w:val="4"/>
        </w:rPr>
        <w:t>5:00 p</w:t>
      </w:r>
      <w:r w:rsidR="004B75EC">
        <w:rPr>
          <w:spacing w:val="4"/>
        </w:rPr>
        <w:t>.</w:t>
      </w:r>
      <w:r w:rsidR="00091670">
        <w:rPr>
          <w:spacing w:val="4"/>
        </w:rPr>
        <w:t>m</w:t>
      </w:r>
      <w:r w:rsidR="004B75EC">
        <w:rPr>
          <w:spacing w:val="4"/>
        </w:rPr>
        <w:t>., Eastern Daylight Time</w:t>
      </w:r>
      <w:r w:rsidR="001829C8">
        <w:rPr>
          <w:spacing w:val="4"/>
        </w:rPr>
        <w:t>,</w:t>
      </w:r>
      <w:r w:rsidR="00091670">
        <w:rPr>
          <w:spacing w:val="4"/>
        </w:rPr>
        <w:t xml:space="preserve"> </w:t>
      </w:r>
      <w:r w:rsidR="00EC3063">
        <w:rPr>
          <w:spacing w:val="4"/>
        </w:rPr>
        <w:t>Wednesday November 1, 2023.</w:t>
      </w:r>
      <w:r w:rsidR="008D1EB5">
        <w:t xml:space="preserve">  </w:t>
      </w:r>
      <w:r w:rsidR="00400D41">
        <w:t xml:space="preserve">For those lacking </w:t>
      </w:r>
      <w:r w:rsidR="00897F62">
        <w:t xml:space="preserve">access to the internet, </w:t>
      </w:r>
      <w:r w:rsidR="005D660A">
        <w:t xml:space="preserve">a copy </w:t>
      </w:r>
      <w:r w:rsidR="00897F62">
        <w:t>of the</w:t>
      </w:r>
      <w:r w:rsidR="00D05994">
        <w:t xml:space="preserve"> quantifiable objective refinements to the</w:t>
      </w:r>
      <w:r w:rsidR="00820C51" w:rsidRPr="00820C51">
        <w:t xml:space="preserve"> Surface Water Improvement and Management (SWIM) Plan</w:t>
      </w:r>
      <w:r w:rsidR="00D05994">
        <w:t>s</w:t>
      </w:r>
      <w:r w:rsidR="00820C51" w:rsidRPr="00820C51">
        <w:t xml:space="preserve"> </w:t>
      </w:r>
      <w:r w:rsidR="005D660A">
        <w:t>may</w:t>
      </w:r>
      <w:r w:rsidR="00C15136">
        <w:t xml:space="preserve"> be requested by calling </w:t>
      </w:r>
      <w:r w:rsidR="005568A8">
        <w:t>(</w:t>
      </w:r>
      <w:r w:rsidR="006945D9">
        <w:t>(813) 336-1078</w:t>
      </w:r>
      <w:r w:rsidR="00D52794">
        <w:t>.</w:t>
      </w:r>
      <w:r w:rsidR="00C15136">
        <w:t xml:space="preserve"> Comments may be submitted in writing </w:t>
      </w:r>
      <w:r w:rsidR="00F2091F">
        <w:t xml:space="preserve">by mail to SWIM Program, </w:t>
      </w:r>
      <w:r w:rsidR="00F2091F">
        <w:rPr>
          <w:rFonts w:ascii="Franklin Gothic Medium"/>
        </w:rPr>
        <w:t>2379 Broad Street, Brooksville, Florida</w:t>
      </w:r>
      <w:r w:rsidR="00F2091F">
        <w:rPr>
          <w:rFonts w:ascii="Franklin Gothic Medium"/>
          <w:spacing w:val="-17"/>
        </w:rPr>
        <w:t xml:space="preserve"> </w:t>
      </w:r>
      <w:r w:rsidR="00F2091F">
        <w:rPr>
          <w:rFonts w:ascii="Franklin Gothic Medium"/>
        </w:rPr>
        <w:t>34604-6899</w:t>
      </w:r>
      <w:r w:rsidR="005D660A">
        <w:rPr>
          <w:rFonts w:ascii="Franklin Gothic Medium"/>
        </w:rPr>
        <w:t>.</w:t>
      </w:r>
    </w:p>
    <w:p w14:paraId="38A6797D" w14:textId="47CEC472" w:rsidR="003A7385" w:rsidRPr="00076D76" w:rsidRDefault="00897F62" w:rsidP="00076D76">
      <w:pPr>
        <w:pStyle w:val="BodyText"/>
        <w:ind w:right="117"/>
        <w:jc w:val="both"/>
        <w:rPr>
          <w:i w:val="0"/>
        </w:rPr>
      </w:pPr>
      <w:r>
        <w:t xml:space="preserve"> </w:t>
      </w:r>
    </w:p>
    <w:p w14:paraId="3958B221" w14:textId="77777777" w:rsidR="006660D6" w:rsidRDefault="006660D6">
      <w:pPr>
        <w:spacing w:before="11"/>
        <w:rPr>
          <w:rFonts w:ascii="Arial" w:eastAsia="Arial" w:hAnsi="Arial" w:cs="Arial"/>
          <w:i/>
          <w:sz w:val="25"/>
          <w:szCs w:val="25"/>
        </w:rPr>
      </w:pPr>
    </w:p>
    <w:p w14:paraId="3958B222" w14:textId="77777777" w:rsidR="006660D6" w:rsidRDefault="006660D6">
      <w:pPr>
        <w:rPr>
          <w:rFonts w:ascii="Arial" w:eastAsia="Arial" w:hAnsi="Arial" w:cs="Arial"/>
          <w:sz w:val="25"/>
          <w:szCs w:val="25"/>
        </w:rPr>
        <w:sectPr w:rsidR="006660D6">
          <w:type w:val="continuous"/>
          <w:pgSz w:w="12240" w:h="15840"/>
          <w:pgMar w:top="320" w:right="560" w:bottom="280" w:left="520" w:header="720" w:footer="720" w:gutter="0"/>
          <w:cols w:space="720"/>
        </w:sectPr>
      </w:pPr>
    </w:p>
    <w:p w14:paraId="3958B223" w14:textId="77777777" w:rsidR="006660D6" w:rsidRDefault="00796283">
      <w:pPr>
        <w:pStyle w:val="Heading3"/>
        <w:spacing w:line="184" w:lineRule="exact"/>
        <w:ind w:left="1841"/>
        <w:rPr>
          <w:b w:val="0"/>
          <w:bCs w:val="0"/>
          <w:i w:val="0"/>
        </w:rPr>
      </w:pPr>
      <w:r>
        <w:t>Bartow</w:t>
      </w:r>
      <w:r>
        <w:rPr>
          <w:spacing w:val="-7"/>
        </w:rPr>
        <w:t xml:space="preserve"> </w:t>
      </w:r>
      <w:r>
        <w:t>Office</w:t>
      </w:r>
    </w:p>
    <w:p w14:paraId="3958B224" w14:textId="77777777" w:rsidR="006660D6" w:rsidRDefault="00796283">
      <w:pPr>
        <w:spacing w:line="184" w:lineRule="exact"/>
        <w:ind w:left="1841"/>
        <w:rPr>
          <w:rFonts w:ascii="Arial" w:eastAsia="Arial" w:hAnsi="Arial" w:cs="Arial"/>
          <w:sz w:val="16"/>
          <w:szCs w:val="16"/>
        </w:rPr>
      </w:pPr>
      <w:r>
        <w:rPr>
          <w:rFonts w:ascii="Arial"/>
          <w:sz w:val="16"/>
        </w:rPr>
        <w:t>170 Century</w:t>
      </w:r>
      <w:r>
        <w:rPr>
          <w:rFonts w:ascii="Arial"/>
          <w:spacing w:val="-5"/>
          <w:sz w:val="16"/>
        </w:rPr>
        <w:t xml:space="preserve"> </w:t>
      </w:r>
      <w:r>
        <w:rPr>
          <w:rFonts w:ascii="Arial"/>
          <w:sz w:val="16"/>
        </w:rPr>
        <w:t>Boulevard</w:t>
      </w:r>
    </w:p>
    <w:p w14:paraId="3958B225" w14:textId="77777777" w:rsidR="006660D6" w:rsidRDefault="00796283">
      <w:pPr>
        <w:ind w:left="1841"/>
        <w:rPr>
          <w:rFonts w:ascii="Arial" w:eastAsia="Arial" w:hAnsi="Arial" w:cs="Arial"/>
          <w:sz w:val="16"/>
          <w:szCs w:val="16"/>
        </w:rPr>
      </w:pPr>
      <w:r>
        <w:rPr>
          <w:rFonts w:ascii="Arial"/>
          <w:sz w:val="16"/>
        </w:rPr>
        <w:t>Bartow, FL</w:t>
      </w:r>
      <w:r>
        <w:rPr>
          <w:rFonts w:ascii="Arial"/>
          <w:spacing w:val="-7"/>
          <w:sz w:val="16"/>
        </w:rPr>
        <w:t xml:space="preserve"> </w:t>
      </w:r>
      <w:r>
        <w:rPr>
          <w:rFonts w:ascii="Arial"/>
          <w:sz w:val="16"/>
        </w:rPr>
        <w:t>33830-7700</w:t>
      </w:r>
    </w:p>
    <w:p w14:paraId="3958B226" w14:textId="77777777" w:rsidR="006660D6" w:rsidRDefault="00796283">
      <w:pPr>
        <w:spacing w:before="1"/>
        <w:ind w:left="1841"/>
        <w:rPr>
          <w:rFonts w:ascii="Arial" w:eastAsia="Arial" w:hAnsi="Arial" w:cs="Arial"/>
          <w:sz w:val="16"/>
          <w:szCs w:val="16"/>
        </w:rPr>
      </w:pPr>
      <w:r>
        <w:rPr>
          <w:rFonts w:ascii="Arial"/>
          <w:sz w:val="16"/>
        </w:rPr>
        <w:t>863-534-1448 or</w:t>
      </w:r>
      <w:r>
        <w:rPr>
          <w:rFonts w:ascii="Arial"/>
          <w:spacing w:val="-8"/>
          <w:sz w:val="16"/>
        </w:rPr>
        <w:t xml:space="preserve"> </w:t>
      </w:r>
      <w:r>
        <w:rPr>
          <w:rFonts w:ascii="Arial"/>
          <w:sz w:val="16"/>
        </w:rPr>
        <w:t>1-800-492-7862</w:t>
      </w:r>
    </w:p>
    <w:p w14:paraId="3958B227" w14:textId="77777777" w:rsidR="006660D6" w:rsidRDefault="00796283">
      <w:pPr>
        <w:spacing w:before="79" w:line="184" w:lineRule="exact"/>
        <w:ind w:left="908"/>
        <w:rPr>
          <w:rFonts w:ascii="Arial" w:eastAsia="Arial" w:hAnsi="Arial" w:cs="Arial"/>
          <w:sz w:val="16"/>
          <w:szCs w:val="16"/>
        </w:rPr>
      </w:pPr>
      <w:r>
        <w:br w:type="column"/>
      </w:r>
      <w:r>
        <w:rPr>
          <w:rFonts w:ascii="Arial"/>
          <w:b/>
          <w:i/>
          <w:sz w:val="16"/>
        </w:rPr>
        <w:t>Sarasota</w:t>
      </w:r>
      <w:r>
        <w:rPr>
          <w:rFonts w:ascii="Arial"/>
          <w:b/>
          <w:i/>
          <w:spacing w:val="-6"/>
          <w:sz w:val="16"/>
        </w:rPr>
        <w:t xml:space="preserve"> </w:t>
      </w:r>
      <w:r>
        <w:rPr>
          <w:rFonts w:ascii="Arial"/>
          <w:b/>
          <w:i/>
          <w:sz w:val="16"/>
        </w:rPr>
        <w:t>Office</w:t>
      </w:r>
    </w:p>
    <w:p w14:paraId="3958B228" w14:textId="77777777" w:rsidR="006660D6" w:rsidRDefault="00796283">
      <w:pPr>
        <w:ind w:left="908"/>
        <w:rPr>
          <w:rFonts w:ascii="Arial" w:eastAsia="Arial" w:hAnsi="Arial" w:cs="Arial"/>
          <w:sz w:val="16"/>
          <w:szCs w:val="16"/>
        </w:rPr>
      </w:pPr>
      <w:r>
        <w:rPr>
          <w:rFonts w:ascii="Arial"/>
          <w:sz w:val="16"/>
        </w:rPr>
        <w:t>78 Sarasota Center</w:t>
      </w:r>
      <w:r>
        <w:rPr>
          <w:rFonts w:ascii="Arial"/>
          <w:spacing w:val="-8"/>
          <w:sz w:val="16"/>
        </w:rPr>
        <w:t xml:space="preserve"> </w:t>
      </w:r>
      <w:r>
        <w:rPr>
          <w:rFonts w:ascii="Arial"/>
          <w:sz w:val="16"/>
        </w:rPr>
        <w:t>Boulevard</w:t>
      </w:r>
      <w:r>
        <w:rPr>
          <w:rFonts w:ascii="Arial"/>
          <w:w w:val="99"/>
          <w:sz w:val="16"/>
        </w:rPr>
        <w:t xml:space="preserve"> </w:t>
      </w:r>
      <w:r>
        <w:rPr>
          <w:rFonts w:ascii="Arial"/>
          <w:sz w:val="16"/>
        </w:rPr>
        <w:t>Sarasota, FL</w:t>
      </w:r>
      <w:r>
        <w:rPr>
          <w:rFonts w:ascii="Arial"/>
          <w:spacing w:val="-7"/>
          <w:sz w:val="16"/>
        </w:rPr>
        <w:t xml:space="preserve"> </w:t>
      </w:r>
      <w:r>
        <w:rPr>
          <w:rFonts w:ascii="Arial"/>
          <w:sz w:val="16"/>
        </w:rPr>
        <w:t>34240-9711</w:t>
      </w:r>
    </w:p>
    <w:p w14:paraId="3958B229" w14:textId="77777777" w:rsidR="006660D6" w:rsidRDefault="00796283">
      <w:pPr>
        <w:spacing w:before="1"/>
        <w:ind w:left="908"/>
        <w:rPr>
          <w:rFonts w:ascii="Arial" w:eastAsia="Arial" w:hAnsi="Arial" w:cs="Arial"/>
          <w:sz w:val="16"/>
          <w:szCs w:val="16"/>
        </w:rPr>
      </w:pPr>
      <w:r>
        <w:rPr>
          <w:rFonts w:ascii="Arial"/>
          <w:sz w:val="16"/>
        </w:rPr>
        <w:t>941-377-3722 or</w:t>
      </w:r>
      <w:r>
        <w:rPr>
          <w:rFonts w:ascii="Arial"/>
          <w:spacing w:val="-8"/>
          <w:sz w:val="16"/>
        </w:rPr>
        <w:t xml:space="preserve"> </w:t>
      </w:r>
      <w:r>
        <w:rPr>
          <w:rFonts w:ascii="Arial"/>
          <w:sz w:val="16"/>
        </w:rPr>
        <w:t>1-800-320-3503</w:t>
      </w:r>
    </w:p>
    <w:p w14:paraId="3958B22A" w14:textId="77777777" w:rsidR="006660D6" w:rsidRDefault="00796283">
      <w:pPr>
        <w:spacing w:before="79" w:line="184" w:lineRule="exact"/>
        <w:ind w:left="816"/>
        <w:rPr>
          <w:rFonts w:ascii="Arial" w:eastAsia="Arial" w:hAnsi="Arial" w:cs="Arial"/>
          <w:sz w:val="16"/>
          <w:szCs w:val="16"/>
        </w:rPr>
      </w:pPr>
      <w:r>
        <w:br w:type="column"/>
      </w:r>
      <w:r>
        <w:rPr>
          <w:rFonts w:ascii="Arial"/>
          <w:b/>
          <w:i/>
          <w:sz w:val="16"/>
        </w:rPr>
        <w:t>Tampa</w:t>
      </w:r>
      <w:r>
        <w:rPr>
          <w:rFonts w:ascii="Arial"/>
          <w:b/>
          <w:i/>
          <w:spacing w:val="-7"/>
          <w:sz w:val="16"/>
        </w:rPr>
        <w:t xml:space="preserve"> </w:t>
      </w:r>
      <w:r>
        <w:rPr>
          <w:rFonts w:ascii="Arial"/>
          <w:b/>
          <w:i/>
          <w:sz w:val="16"/>
        </w:rPr>
        <w:t>Office</w:t>
      </w:r>
    </w:p>
    <w:p w14:paraId="3958B22B" w14:textId="77777777" w:rsidR="006660D6" w:rsidRDefault="00796283">
      <w:pPr>
        <w:spacing w:line="184" w:lineRule="exact"/>
        <w:ind w:left="816"/>
        <w:rPr>
          <w:rFonts w:ascii="Arial" w:eastAsia="Arial" w:hAnsi="Arial" w:cs="Arial"/>
          <w:sz w:val="16"/>
          <w:szCs w:val="16"/>
        </w:rPr>
      </w:pPr>
      <w:r>
        <w:rPr>
          <w:rFonts w:ascii="Arial"/>
          <w:sz w:val="16"/>
        </w:rPr>
        <w:t>7601 US Highway 301</w:t>
      </w:r>
      <w:r>
        <w:rPr>
          <w:rFonts w:ascii="Arial"/>
          <w:spacing w:val="-6"/>
          <w:sz w:val="16"/>
        </w:rPr>
        <w:t xml:space="preserve"> </w:t>
      </w:r>
      <w:r>
        <w:rPr>
          <w:rFonts w:ascii="Arial"/>
          <w:sz w:val="16"/>
        </w:rPr>
        <w:t>North</w:t>
      </w:r>
    </w:p>
    <w:p w14:paraId="3958B22C" w14:textId="77777777" w:rsidR="006660D6" w:rsidRDefault="00796283">
      <w:pPr>
        <w:ind w:left="816"/>
        <w:rPr>
          <w:rFonts w:ascii="Arial" w:eastAsia="Arial" w:hAnsi="Arial" w:cs="Arial"/>
          <w:sz w:val="16"/>
          <w:szCs w:val="16"/>
        </w:rPr>
      </w:pPr>
      <w:r>
        <w:rPr>
          <w:rFonts w:ascii="Arial"/>
          <w:sz w:val="16"/>
        </w:rPr>
        <w:t>Tampa, FL</w:t>
      </w:r>
      <w:r>
        <w:rPr>
          <w:rFonts w:ascii="Arial"/>
          <w:spacing w:val="-7"/>
          <w:sz w:val="16"/>
        </w:rPr>
        <w:t xml:space="preserve"> </w:t>
      </w:r>
      <w:r>
        <w:rPr>
          <w:rFonts w:ascii="Arial"/>
          <w:sz w:val="16"/>
        </w:rPr>
        <w:t>33637-6759</w:t>
      </w:r>
    </w:p>
    <w:p w14:paraId="3958B22D" w14:textId="77777777" w:rsidR="006660D6" w:rsidRDefault="00796283">
      <w:pPr>
        <w:spacing w:before="1"/>
        <w:ind w:left="816"/>
        <w:rPr>
          <w:rFonts w:ascii="Arial" w:eastAsia="Arial" w:hAnsi="Arial" w:cs="Arial"/>
          <w:sz w:val="16"/>
          <w:szCs w:val="16"/>
        </w:rPr>
      </w:pPr>
      <w:r>
        <w:rPr>
          <w:rFonts w:ascii="Arial"/>
          <w:sz w:val="16"/>
        </w:rPr>
        <w:t>813-985-7481 or</w:t>
      </w:r>
      <w:r>
        <w:rPr>
          <w:rFonts w:ascii="Arial"/>
          <w:spacing w:val="-8"/>
          <w:sz w:val="16"/>
        </w:rPr>
        <w:t xml:space="preserve"> </w:t>
      </w:r>
      <w:r>
        <w:rPr>
          <w:rFonts w:ascii="Arial"/>
          <w:sz w:val="16"/>
        </w:rPr>
        <w:t>1-800-836-0797</w:t>
      </w:r>
    </w:p>
    <w:sectPr w:rsidR="006660D6">
      <w:type w:val="continuous"/>
      <w:pgSz w:w="12240" w:h="15840"/>
      <w:pgMar w:top="320" w:right="560" w:bottom="280" w:left="520" w:header="720" w:footer="720" w:gutter="0"/>
      <w:cols w:num="3" w:space="720" w:equalWidth="0">
        <w:col w:w="4207" w:space="40"/>
        <w:col w:w="3274" w:space="40"/>
        <w:col w:w="35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043"/>
    <w:multiLevelType w:val="hybridMultilevel"/>
    <w:tmpl w:val="7946024A"/>
    <w:lvl w:ilvl="0" w:tplc="17A0C6EE">
      <w:start w:val="1"/>
      <w:numFmt w:val="decimal"/>
      <w:lvlText w:val="%1."/>
      <w:lvlJc w:val="left"/>
      <w:pPr>
        <w:ind w:left="2345" w:hanging="332"/>
      </w:pPr>
      <w:rPr>
        <w:rFonts w:ascii="Arial" w:eastAsia="Arial" w:hAnsi="Arial" w:hint="default"/>
        <w:w w:val="99"/>
        <w:sz w:val="22"/>
        <w:szCs w:val="22"/>
      </w:rPr>
    </w:lvl>
    <w:lvl w:ilvl="1" w:tplc="1D2CAA2E">
      <w:start w:val="1"/>
      <w:numFmt w:val="lowerLetter"/>
      <w:lvlText w:val="%2."/>
      <w:lvlJc w:val="left"/>
      <w:pPr>
        <w:ind w:left="2705" w:hanging="360"/>
      </w:pPr>
      <w:rPr>
        <w:rFonts w:ascii="Arial" w:eastAsia="Arial" w:hAnsi="Arial" w:hint="default"/>
        <w:w w:val="99"/>
        <w:sz w:val="22"/>
        <w:szCs w:val="22"/>
      </w:rPr>
    </w:lvl>
    <w:lvl w:ilvl="2" w:tplc="26ECA5B0">
      <w:start w:val="1"/>
      <w:numFmt w:val="bullet"/>
      <w:lvlText w:val="•"/>
      <w:lvlJc w:val="left"/>
      <w:pPr>
        <w:ind w:left="3640" w:hanging="360"/>
      </w:pPr>
      <w:rPr>
        <w:rFonts w:hint="default"/>
      </w:rPr>
    </w:lvl>
    <w:lvl w:ilvl="3" w:tplc="D732157C">
      <w:start w:val="1"/>
      <w:numFmt w:val="bullet"/>
      <w:lvlText w:val="•"/>
      <w:lvlJc w:val="left"/>
      <w:pPr>
        <w:ind w:left="4580" w:hanging="360"/>
      </w:pPr>
      <w:rPr>
        <w:rFonts w:hint="default"/>
      </w:rPr>
    </w:lvl>
    <w:lvl w:ilvl="4" w:tplc="AB265964">
      <w:start w:val="1"/>
      <w:numFmt w:val="bullet"/>
      <w:lvlText w:val="•"/>
      <w:lvlJc w:val="left"/>
      <w:pPr>
        <w:ind w:left="5520" w:hanging="360"/>
      </w:pPr>
      <w:rPr>
        <w:rFonts w:hint="default"/>
      </w:rPr>
    </w:lvl>
    <w:lvl w:ilvl="5" w:tplc="ED8840EA">
      <w:start w:val="1"/>
      <w:numFmt w:val="bullet"/>
      <w:lvlText w:val="•"/>
      <w:lvlJc w:val="left"/>
      <w:pPr>
        <w:ind w:left="6460" w:hanging="360"/>
      </w:pPr>
      <w:rPr>
        <w:rFonts w:hint="default"/>
      </w:rPr>
    </w:lvl>
    <w:lvl w:ilvl="6" w:tplc="DA12A692">
      <w:start w:val="1"/>
      <w:numFmt w:val="bullet"/>
      <w:lvlText w:val="•"/>
      <w:lvlJc w:val="left"/>
      <w:pPr>
        <w:ind w:left="7400" w:hanging="360"/>
      </w:pPr>
      <w:rPr>
        <w:rFonts w:hint="default"/>
      </w:rPr>
    </w:lvl>
    <w:lvl w:ilvl="7" w:tplc="E1786C76">
      <w:start w:val="1"/>
      <w:numFmt w:val="bullet"/>
      <w:lvlText w:val="•"/>
      <w:lvlJc w:val="left"/>
      <w:pPr>
        <w:ind w:left="8340" w:hanging="360"/>
      </w:pPr>
      <w:rPr>
        <w:rFonts w:hint="default"/>
      </w:rPr>
    </w:lvl>
    <w:lvl w:ilvl="8" w:tplc="844008E2">
      <w:start w:val="1"/>
      <w:numFmt w:val="bullet"/>
      <w:lvlText w:val="•"/>
      <w:lvlJc w:val="left"/>
      <w:pPr>
        <w:ind w:left="9280" w:hanging="360"/>
      </w:pPr>
      <w:rPr>
        <w:rFonts w:hint="default"/>
      </w:rPr>
    </w:lvl>
  </w:abstractNum>
  <w:num w:numId="1" w16cid:durableId="808593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D6"/>
    <w:rsid w:val="00074650"/>
    <w:rsid w:val="00076D76"/>
    <w:rsid w:val="0008641B"/>
    <w:rsid w:val="00091670"/>
    <w:rsid w:val="00092D22"/>
    <w:rsid w:val="001829C8"/>
    <w:rsid w:val="001C6F69"/>
    <w:rsid w:val="001D5DD4"/>
    <w:rsid w:val="001E21C5"/>
    <w:rsid w:val="001E7904"/>
    <w:rsid w:val="001F7CB8"/>
    <w:rsid w:val="00223673"/>
    <w:rsid w:val="002456AF"/>
    <w:rsid w:val="00280651"/>
    <w:rsid w:val="002859B7"/>
    <w:rsid w:val="002A4FF3"/>
    <w:rsid w:val="00304C26"/>
    <w:rsid w:val="00351102"/>
    <w:rsid w:val="003A7385"/>
    <w:rsid w:val="003A7E9B"/>
    <w:rsid w:val="003E5940"/>
    <w:rsid w:val="00400D41"/>
    <w:rsid w:val="00403209"/>
    <w:rsid w:val="0040732D"/>
    <w:rsid w:val="00496CB6"/>
    <w:rsid w:val="004B75EC"/>
    <w:rsid w:val="005568A8"/>
    <w:rsid w:val="00570737"/>
    <w:rsid w:val="005736FF"/>
    <w:rsid w:val="005A3737"/>
    <w:rsid w:val="005B0A5E"/>
    <w:rsid w:val="005B71B9"/>
    <w:rsid w:val="005C214D"/>
    <w:rsid w:val="005D660A"/>
    <w:rsid w:val="005E20E6"/>
    <w:rsid w:val="00601E29"/>
    <w:rsid w:val="006660D6"/>
    <w:rsid w:val="0067713A"/>
    <w:rsid w:val="00684EAE"/>
    <w:rsid w:val="006945D9"/>
    <w:rsid w:val="006E41F3"/>
    <w:rsid w:val="007201A2"/>
    <w:rsid w:val="0072301B"/>
    <w:rsid w:val="007533D2"/>
    <w:rsid w:val="0078495A"/>
    <w:rsid w:val="00795741"/>
    <w:rsid w:val="00796283"/>
    <w:rsid w:val="00813D62"/>
    <w:rsid w:val="00820C51"/>
    <w:rsid w:val="00826A46"/>
    <w:rsid w:val="00840E2A"/>
    <w:rsid w:val="0086668C"/>
    <w:rsid w:val="00872ADA"/>
    <w:rsid w:val="00897F62"/>
    <w:rsid w:val="008D1EB5"/>
    <w:rsid w:val="008D75C0"/>
    <w:rsid w:val="008F6284"/>
    <w:rsid w:val="009B075C"/>
    <w:rsid w:val="009C5B9B"/>
    <w:rsid w:val="00A00F95"/>
    <w:rsid w:val="00A12278"/>
    <w:rsid w:val="00AB355A"/>
    <w:rsid w:val="00AB3903"/>
    <w:rsid w:val="00AB3C24"/>
    <w:rsid w:val="00AD0D4F"/>
    <w:rsid w:val="00AE327B"/>
    <w:rsid w:val="00AE5027"/>
    <w:rsid w:val="00B16EA4"/>
    <w:rsid w:val="00B24369"/>
    <w:rsid w:val="00B9685A"/>
    <w:rsid w:val="00BF57B1"/>
    <w:rsid w:val="00C15136"/>
    <w:rsid w:val="00C247C0"/>
    <w:rsid w:val="00CA6E76"/>
    <w:rsid w:val="00CC736D"/>
    <w:rsid w:val="00CF1611"/>
    <w:rsid w:val="00D05994"/>
    <w:rsid w:val="00D14D85"/>
    <w:rsid w:val="00D52794"/>
    <w:rsid w:val="00D61A36"/>
    <w:rsid w:val="00D72B9C"/>
    <w:rsid w:val="00E010C6"/>
    <w:rsid w:val="00E3268C"/>
    <w:rsid w:val="00E636EA"/>
    <w:rsid w:val="00EC3063"/>
    <w:rsid w:val="00ED7414"/>
    <w:rsid w:val="00F2091F"/>
    <w:rsid w:val="00F41662"/>
    <w:rsid w:val="00F7657F"/>
    <w:rsid w:val="00FA31F5"/>
    <w:rsid w:val="00FB0B7F"/>
    <w:rsid w:val="00FC2B3D"/>
    <w:rsid w:val="00FD3864"/>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B1F4"/>
  <w15:docId w15:val="{7793D8C9-2740-4A1F-BB06-ADFDF4EE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345"/>
      <w:outlineLvl w:val="0"/>
    </w:pPr>
    <w:rPr>
      <w:rFonts w:ascii="Arial" w:eastAsia="Arial" w:hAnsi="Arial"/>
    </w:rPr>
  </w:style>
  <w:style w:type="paragraph" w:styleId="Heading2">
    <w:name w:val="heading 2"/>
    <w:basedOn w:val="Normal"/>
    <w:uiPriority w:val="9"/>
    <w:unhideWhenUsed/>
    <w:qFormat/>
    <w:pPr>
      <w:ind w:left="6686"/>
      <w:outlineLvl w:val="1"/>
    </w:pPr>
    <w:rPr>
      <w:rFonts w:ascii="Arial" w:eastAsia="Arial" w:hAnsi="Arial"/>
      <w:sz w:val="18"/>
      <w:szCs w:val="18"/>
    </w:rPr>
  </w:style>
  <w:style w:type="paragraph" w:styleId="Heading3">
    <w:name w:val="heading 3"/>
    <w:basedOn w:val="Normal"/>
    <w:uiPriority w:val="9"/>
    <w:unhideWhenUsed/>
    <w:qFormat/>
    <w:pPr>
      <w:spacing w:before="79"/>
      <w:ind w:left="816"/>
      <w:outlineLvl w:val="2"/>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41"/>
    </w:pPr>
    <w:rPr>
      <w:rFonts w:ascii="Arial" w:eastAsia="Arial" w:hAnsi="Arial"/>
      <w:i/>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2D22"/>
    <w:rPr>
      <w:color w:val="0000FF" w:themeColor="hyperlink"/>
      <w:u w:val="single"/>
    </w:rPr>
  </w:style>
  <w:style w:type="character" w:styleId="UnresolvedMention">
    <w:name w:val="Unresolved Mention"/>
    <w:basedOn w:val="DefaultParagraphFont"/>
    <w:uiPriority w:val="99"/>
    <w:semiHidden/>
    <w:unhideWhenUsed/>
    <w:rsid w:val="00092D22"/>
    <w:rPr>
      <w:color w:val="605E5C"/>
      <w:shd w:val="clear" w:color="auto" w:fill="E1DFDD"/>
    </w:rPr>
  </w:style>
  <w:style w:type="character" w:styleId="CommentReference">
    <w:name w:val="annotation reference"/>
    <w:basedOn w:val="DefaultParagraphFont"/>
    <w:uiPriority w:val="99"/>
    <w:semiHidden/>
    <w:unhideWhenUsed/>
    <w:rsid w:val="007201A2"/>
    <w:rPr>
      <w:sz w:val="16"/>
      <w:szCs w:val="16"/>
    </w:rPr>
  </w:style>
  <w:style w:type="paragraph" w:styleId="CommentText">
    <w:name w:val="annotation text"/>
    <w:basedOn w:val="Normal"/>
    <w:link w:val="CommentTextChar"/>
    <w:uiPriority w:val="99"/>
    <w:unhideWhenUsed/>
    <w:rsid w:val="007201A2"/>
    <w:rPr>
      <w:sz w:val="20"/>
      <w:szCs w:val="20"/>
    </w:rPr>
  </w:style>
  <w:style w:type="character" w:customStyle="1" w:styleId="CommentTextChar">
    <w:name w:val="Comment Text Char"/>
    <w:basedOn w:val="DefaultParagraphFont"/>
    <w:link w:val="CommentText"/>
    <w:uiPriority w:val="99"/>
    <w:rsid w:val="007201A2"/>
    <w:rPr>
      <w:sz w:val="20"/>
      <w:szCs w:val="20"/>
    </w:rPr>
  </w:style>
  <w:style w:type="paragraph" w:styleId="CommentSubject">
    <w:name w:val="annotation subject"/>
    <w:basedOn w:val="CommentText"/>
    <w:next w:val="CommentText"/>
    <w:link w:val="CommentSubjectChar"/>
    <w:uiPriority w:val="99"/>
    <w:semiHidden/>
    <w:unhideWhenUsed/>
    <w:rsid w:val="007201A2"/>
    <w:rPr>
      <w:b/>
      <w:bCs/>
    </w:rPr>
  </w:style>
  <w:style w:type="character" w:customStyle="1" w:styleId="CommentSubjectChar">
    <w:name w:val="Comment Subject Char"/>
    <w:basedOn w:val="CommentTextChar"/>
    <w:link w:val="CommentSubject"/>
    <w:uiPriority w:val="99"/>
    <w:semiHidden/>
    <w:rsid w:val="007201A2"/>
    <w:rPr>
      <w:b/>
      <w:bCs/>
      <w:sz w:val="20"/>
      <w:szCs w:val="20"/>
    </w:rPr>
  </w:style>
  <w:style w:type="paragraph" w:styleId="BalloonText">
    <w:name w:val="Balloon Text"/>
    <w:basedOn w:val="Normal"/>
    <w:link w:val="BalloonTextChar"/>
    <w:uiPriority w:val="99"/>
    <w:semiHidden/>
    <w:unhideWhenUsed/>
    <w:rsid w:val="00720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1A2"/>
    <w:rPr>
      <w:rFonts w:ascii="Segoe UI" w:hAnsi="Segoe UI" w:cs="Segoe UI"/>
      <w:sz w:val="18"/>
      <w:szCs w:val="18"/>
    </w:rPr>
  </w:style>
  <w:style w:type="paragraph" w:styleId="Revision">
    <w:name w:val="Revision"/>
    <w:hidden/>
    <w:uiPriority w:val="99"/>
    <w:semiHidden/>
    <w:rsid w:val="00ED7414"/>
    <w:pPr>
      <w:widowControl/>
    </w:pPr>
  </w:style>
  <w:style w:type="character" w:styleId="FollowedHyperlink">
    <w:name w:val="FollowedHyperlink"/>
    <w:basedOn w:val="DefaultParagraphFont"/>
    <w:uiPriority w:val="99"/>
    <w:semiHidden/>
    <w:unhideWhenUsed/>
    <w:rsid w:val="00B9685A"/>
    <w:rPr>
      <w:color w:val="800080" w:themeColor="followedHyperlink"/>
      <w:u w:val="single"/>
    </w:rPr>
  </w:style>
  <w:style w:type="paragraph" w:customStyle="1" w:styleId="paragraph">
    <w:name w:val="paragraph"/>
    <w:basedOn w:val="Normal"/>
    <w:rsid w:val="00B16EA4"/>
    <w:pPr>
      <w:widowControl/>
      <w:spacing w:before="100" w:beforeAutospacing="1" w:after="100" w:afterAutospacing="1"/>
    </w:pPr>
    <w:rPr>
      <w:rFonts w:ascii="Calibri" w:hAnsi="Calibri" w:cs="Calibri"/>
    </w:rPr>
  </w:style>
  <w:style w:type="character" w:customStyle="1" w:styleId="normaltextrun">
    <w:name w:val="normaltextrun"/>
    <w:basedOn w:val="DefaultParagraphFont"/>
    <w:rsid w:val="00B16EA4"/>
  </w:style>
  <w:style w:type="character" w:customStyle="1" w:styleId="eop">
    <w:name w:val="eop"/>
    <w:basedOn w:val="DefaultParagraphFont"/>
    <w:rsid w:val="00B16EA4"/>
  </w:style>
  <w:style w:type="character" w:customStyle="1" w:styleId="advancedproofingissue">
    <w:name w:val="advancedproofingissue"/>
    <w:basedOn w:val="DefaultParagraphFont"/>
    <w:rsid w:val="00B16EA4"/>
  </w:style>
  <w:style w:type="character" w:customStyle="1" w:styleId="contextualspellingandgrammarerror">
    <w:name w:val="contextualspellingandgrammarerror"/>
    <w:basedOn w:val="DefaultParagraphFont"/>
    <w:rsid w:val="00B16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1821">
      <w:bodyDiv w:val="1"/>
      <w:marLeft w:val="0"/>
      <w:marRight w:val="0"/>
      <w:marTop w:val="0"/>
      <w:marBottom w:val="0"/>
      <w:divBdr>
        <w:top w:val="none" w:sz="0" w:space="0" w:color="auto"/>
        <w:left w:val="none" w:sz="0" w:space="0" w:color="auto"/>
        <w:bottom w:val="none" w:sz="0" w:space="0" w:color="auto"/>
        <w:right w:val="none" w:sz="0" w:space="0" w:color="auto"/>
      </w:divBdr>
    </w:div>
    <w:div w:id="610207893">
      <w:bodyDiv w:val="1"/>
      <w:marLeft w:val="0"/>
      <w:marRight w:val="0"/>
      <w:marTop w:val="0"/>
      <w:marBottom w:val="0"/>
      <w:divBdr>
        <w:top w:val="none" w:sz="0" w:space="0" w:color="auto"/>
        <w:left w:val="none" w:sz="0" w:space="0" w:color="auto"/>
        <w:bottom w:val="none" w:sz="0" w:space="0" w:color="auto"/>
        <w:right w:val="none" w:sz="0" w:space="0" w:color="auto"/>
      </w:divBdr>
    </w:div>
    <w:div w:id="812140890">
      <w:bodyDiv w:val="1"/>
      <w:marLeft w:val="0"/>
      <w:marRight w:val="0"/>
      <w:marTop w:val="0"/>
      <w:marBottom w:val="0"/>
      <w:divBdr>
        <w:top w:val="none" w:sz="0" w:space="0" w:color="auto"/>
        <w:left w:val="none" w:sz="0" w:space="0" w:color="auto"/>
        <w:bottom w:val="none" w:sz="0" w:space="0" w:color="auto"/>
        <w:right w:val="none" w:sz="0" w:space="0" w:color="auto"/>
      </w:divBdr>
    </w:div>
    <w:div w:id="156868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swfwmd.state.fl.us%2Fabout%2Fabout-the-district%2Fagency-statement-organization-and-operation%23ADA&amp;data=05%7C01%7CTom.Hyle%40swfwmd.state.fl.us%7C04307ba5f67548d6435308dbc43461c0%7C7d508ec009f9440283043a93bd40a972%7C0%7C0%7C638319501499140097%7CUnknown%7CTWFpbGZsb3d8eyJWIjoiMC4wLjAwMDAiLCJQIjoiV2luMzIiLCJBTiI6Ik1haWwiLCJXVCI6Mn0%3D%7C3000%7C%7C%7C&amp;sdata=uiVsqpi%2FOkz0mqdJm2itnuBv036Fvx7GJaeKntYLvj0%3D&amp;reserved=0" TargetMode="External"/><Relationship Id="rId3" Type="http://schemas.openxmlformats.org/officeDocument/2006/relationships/settings" Target="settings.xml"/><Relationship Id="rId7" Type="http://schemas.openxmlformats.org/officeDocument/2006/relationships/hyperlink" Target="mailto:ADACoordinator@WaterMat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SWIM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 Hyle</cp:lastModifiedBy>
  <cp:revision>5</cp:revision>
  <dcterms:created xsi:type="dcterms:W3CDTF">2023-10-03T15:10:00Z</dcterms:created>
  <dcterms:modified xsi:type="dcterms:W3CDTF">2023-10-03T19:42:00Z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Acrobat PDFMaker 15 for Word</vt:lpwstr>
  </property>
  <property fmtid="{D5CDD505-2E9C-101B-9397-08002B2CF9AE}" pid="4" name="LastSaved">
    <vt:filetime>2020-05-01T00:00:00Z</vt:filetime>
  </property>
</Properties>
</file>