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F401DC" w14:textId="77777777" w:rsidR="001D25BF" w:rsidRPr="007746F7" w:rsidRDefault="001D25BF">
      <w:pPr>
        <w:rPr>
          <w:rFonts w:cs="Arial"/>
        </w:rPr>
      </w:pPr>
    </w:p>
    <w:p w14:paraId="77F83101" w14:textId="77777777" w:rsidR="001D25BF" w:rsidRPr="007746F7" w:rsidRDefault="001D25BF">
      <w:pPr>
        <w:rPr>
          <w:rFonts w:cs="Arial"/>
        </w:rPr>
      </w:pPr>
    </w:p>
    <w:p w14:paraId="077CFCA3" w14:textId="77777777" w:rsidR="00D73BE8" w:rsidRPr="007746F7" w:rsidRDefault="00D73BE8">
      <w:pPr>
        <w:rPr>
          <w:rFonts w:cs="Arial"/>
        </w:rPr>
      </w:pPr>
    </w:p>
    <w:p w14:paraId="60F4A3B3" w14:textId="77777777" w:rsidR="00D73BE8" w:rsidRPr="007746F7" w:rsidRDefault="00D73BE8">
      <w:pPr>
        <w:rPr>
          <w:rFonts w:cs="Arial"/>
        </w:rPr>
      </w:pPr>
    </w:p>
    <w:p w14:paraId="2438E37E" w14:textId="77777777" w:rsidR="00D73BE8" w:rsidRPr="007746F7" w:rsidRDefault="00D73BE8">
      <w:pPr>
        <w:rPr>
          <w:rFonts w:cs="Arial"/>
        </w:rPr>
      </w:pPr>
    </w:p>
    <w:p w14:paraId="357C2DF8" w14:textId="77777777" w:rsidR="00D73BE8" w:rsidRPr="007746F7" w:rsidRDefault="00D73BE8">
      <w:pPr>
        <w:rPr>
          <w:rFonts w:cs="Arial"/>
        </w:rPr>
      </w:pPr>
    </w:p>
    <w:p w14:paraId="77FC4AB9" w14:textId="77777777" w:rsidR="00D73BE8" w:rsidRPr="007746F7" w:rsidRDefault="00D73BE8">
      <w:pPr>
        <w:rPr>
          <w:rFonts w:cs="Arial"/>
          <w:sz w:val="32"/>
        </w:rPr>
      </w:pPr>
    </w:p>
    <w:p w14:paraId="24CB8DED" w14:textId="4EBCD4B9" w:rsidR="00D73BE8" w:rsidRPr="007746F7" w:rsidRDefault="00D73BE8" w:rsidP="00D73BE8">
      <w:pPr>
        <w:jc w:val="center"/>
        <w:rPr>
          <w:rFonts w:cs="Arial"/>
          <w:b/>
          <w:sz w:val="48"/>
        </w:rPr>
      </w:pPr>
      <w:r w:rsidRPr="007746F7">
        <w:rPr>
          <w:rFonts w:cs="Arial"/>
          <w:b/>
          <w:sz w:val="48"/>
        </w:rPr>
        <w:t>201</w:t>
      </w:r>
      <w:r w:rsidR="00D82BB2">
        <w:rPr>
          <w:rFonts w:cs="Arial"/>
          <w:b/>
          <w:sz w:val="48"/>
        </w:rPr>
        <w:t>9</w:t>
      </w:r>
      <w:r w:rsidRPr="007746F7">
        <w:rPr>
          <w:rFonts w:cs="Arial"/>
          <w:b/>
          <w:sz w:val="48"/>
        </w:rPr>
        <w:t xml:space="preserve"> Water Audit Report</w:t>
      </w:r>
    </w:p>
    <w:p w14:paraId="3010742C" w14:textId="77777777" w:rsidR="002527AC" w:rsidRPr="007746F7" w:rsidRDefault="002527AC" w:rsidP="00D73BE8">
      <w:pPr>
        <w:jc w:val="center"/>
        <w:rPr>
          <w:rFonts w:cs="Arial"/>
          <w:b/>
          <w:sz w:val="28"/>
        </w:rPr>
      </w:pPr>
    </w:p>
    <w:p w14:paraId="024582DF" w14:textId="77777777" w:rsidR="00D73BE8" w:rsidRPr="007746F7" w:rsidRDefault="00E03BA4" w:rsidP="002527AC">
      <w:pPr>
        <w:spacing w:line="276" w:lineRule="auto"/>
        <w:jc w:val="center"/>
        <w:rPr>
          <w:rFonts w:cs="Arial"/>
          <w:b/>
          <w:sz w:val="36"/>
        </w:rPr>
      </w:pPr>
      <w:r>
        <w:rPr>
          <w:rFonts w:cs="Arial"/>
          <w:b/>
          <w:sz w:val="36"/>
        </w:rPr>
        <w:t>City of XXXX Utilities</w:t>
      </w:r>
    </w:p>
    <w:p w14:paraId="3FBA520B" w14:textId="77777777" w:rsidR="002527AC" w:rsidRDefault="00E03BA4" w:rsidP="00D73BE8">
      <w:pPr>
        <w:jc w:val="center"/>
        <w:rPr>
          <w:rFonts w:cs="Arial"/>
        </w:rPr>
      </w:pPr>
      <w:r>
        <w:rPr>
          <w:rFonts w:cs="Arial"/>
        </w:rPr>
        <w:t>Address</w:t>
      </w:r>
    </w:p>
    <w:p w14:paraId="69EA5034" w14:textId="77777777" w:rsidR="00E03BA4" w:rsidRPr="007746F7" w:rsidRDefault="00E03BA4" w:rsidP="00D73BE8">
      <w:pPr>
        <w:jc w:val="center"/>
        <w:rPr>
          <w:rFonts w:cs="Arial"/>
        </w:rPr>
      </w:pPr>
      <w:r>
        <w:rPr>
          <w:rFonts w:cs="Arial"/>
        </w:rPr>
        <w:t>Address, FL</w:t>
      </w:r>
    </w:p>
    <w:p w14:paraId="5D13D46C" w14:textId="77777777" w:rsidR="002527AC" w:rsidRPr="007746F7" w:rsidRDefault="002527AC" w:rsidP="00D73BE8">
      <w:pPr>
        <w:jc w:val="center"/>
        <w:rPr>
          <w:rFonts w:cs="Arial"/>
          <w:b/>
          <w:sz w:val="22"/>
        </w:rPr>
      </w:pPr>
    </w:p>
    <w:p w14:paraId="5CC924E6" w14:textId="77777777" w:rsidR="002527AC" w:rsidRPr="007746F7" w:rsidRDefault="00E03BA4" w:rsidP="00D73BE8">
      <w:pPr>
        <w:jc w:val="center"/>
        <w:rPr>
          <w:rFonts w:cs="Arial"/>
          <w:b/>
          <w:sz w:val="36"/>
          <w:szCs w:val="32"/>
        </w:rPr>
      </w:pPr>
      <w:r>
        <w:rPr>
          <w:rFonts w:cs="Arial"/>
          <w:b/>
          <w:sz w:val="36"/>
          <w:szCs w:val="32"/>
        </w:rPr>
        <w:t>Utility System Name</w:t>
      </w:r>
    </w:p>
    <w:p w14:paraId="2B997A73" w14:textId="77777777" w:rsidR="002527AC" w:rsidRPr="007746F7" w:rsidRDefault="002527AC" w:rsidP="00D73BE8">
      <w:pPr>
        <w:jc w:val="center"/>
        <w:rPr>
          <w:rFonts w:cs="Arial"/>
          <w:b/>
          <w:sz w:val="36"/>
          <w:szCs w:val="32"/>
        </w:rPr>
      </w:pPr>
      <w:r w:rsidRPr="007746F7">
        <w:rPr>
          <w:rFonts w:cs="Arial"/>
          <w:b/>
          <w:sz w:val="36"/>
          <w:szCs w:val="32"/>
        </w:rPr>
        <w:t xml:space="preserve">Water Use Permit No. </w:t>
      </w:r>
      <w:r w:rsidR="00E03BA4">
        <w:rPr>
          <w:rFonts w:cs="Arial"/>
          <w:b/>
          <w:sz w:val="36"/>
          <w:szCs w:val="32"/>
        </w:rPr>
        <w:t>XXXX</w:t>
      </w:r>
    </w:p>
    <w:p w14:paraId="39FB6106" w14:textId="77777777" w:rsidR="00D75C2C" w:rsidRPr="007746F7" w:rsidRDefault="00D75C2C" w:rsidP="00D73BE8">
      <w:pPr>
        <w:jc w:val="center"/>
        <w:rPr>
          <w:rFonts w:cs="Arial"/>
          <w:b/>
          <w:sz w:val="36"/>
          <w:szCs w:val="32"/>
        </w:rPr>
      </w:pPr>
    </w:p>
    <w:p w14:paraId="7BC5F573" w14:textId="77777777" w:rsidR="00D75C2C" w:rsidRPr="007746F7" w:rsidRDefault="00D75C2C" w:rsidP="00D73BE8">
      <w:pPr>
        <w:jc w:val="center"/>
        <w:rPr>
          <w:rFonts w:cs="Arial"/>
          <w:b/>
          <w:sz w:val="36"/>
          <w:szCs w:val="32"/>
        </w:rPr>
      </w:pPr>
    </w:p>
    <w:p w14:paraId="7466278C" w14:textId="77777777" w:rsidR="00D75C2C" w:rsidRPr="007746F7" w:rsidRDefault="00D75C2C" w:rsidP="00D73BE8">
      <w:pPr>
        <w:jc w:val="center"/>
        <w:rPr>
          <w:rFonts w:cs="Arial"/>
          <w:b/>
          <w:sz w:val="36"/>
          <w:szCs w:val="32"/>
        </w:rPr>
      </w:pPr>
    </w:p>
    <w:p w14:paraId="0E081FEC" w14:textId="77777777" w:rsidR="00D75C2C" w:rsidRPr="007746F7" w:rsidRDefault="00D75C2C" w:rsidP="00D73BE8">
      <w:pPr>
        <w:jc w:val="center"/>
        <w:rPr>
          <w:rFonts w:cs="Arial"/>
          <w:b/>
          <w:sz w:val="36"/>
          <w:szCs w:val="32"/>
        </w:rPr>
      </w:pPr>
    </w:p>
    <w:p w14:paraId="68BD5029" w14:textId="77777777" w:rsidR="00D75C2C" w:rsidRPr="007746F7" w:rsidRDefault="00D75C2C" w:rsidP="00D73BE8">
      <w:pPr>
        <w:jc w:val="center"/>
        <w:rPr>
          <w:rFonts w:cs="Arial"/>
          <w:b/>
          <w:sz w:val="36"/>
          <w:szCs w:val="32"/>
        </w:rPr>
      </w:pPr>
    </w:p>
    <w:p w14:paraId="41B93446" w14:textId="77777777" w:rsidR="00D75C2C" w:rsidRPr="007746F7" w:rsidRDefault="00D75C2C" w:rsidP="00D73BE8">
      <w:pPr>
        <w:jc w:val="center"/>
        <w:rPr>
          <w:rFonts w:cs="Arial"/>
          <w:b/>
          <w:sz w:val="36"/>
          <w:szCs w:val="32"/>
        </w:rPr>
      </w:pPr>
    </w:p>
    <w:p w14:paraId="7917332C" w14:textId="77777777" w:rsidR="00D75C2C" w:rsidRPr="007746F7" w:rsidRDefault="00D75C2C" w:rsidP="00D73BE8">
      <w:pPr>
        <w:jc w:val="center"/>
        <w:rPr>
          <w:rFonts w:cs="Arial"/>
          <w:b/>
          <w:sz w:val="36"/>
          <w:szCs w:val="32"/>
        </w:rPr>
      </w:pPr>
    </w:p>
    <w:p w14:paraId="0A1325B6" w14:textId="77777777" w:rsidR="00D75C2C" w:rsidRPr="007746F7" w:rsidRDefault="00D75C2C" w:rsidP="00D73BE8">
      <w:pPr>
        <w:jc w:val="center"/>
        <w:rPr>
          <w:rFonts w:cs="Arial"/>
          <w:b/>
          <w:sz w:val="36"/>
          <w:szCs w:val="32"/>
        </w:rPr>
      </w:pPr>
    </w:p>
    <w:p w14:paraId="1B9A5B03" w14:textId="77777777" w:rsidR="00D75C2C" w:rsidRPr="007746F7" w:rsidRDefault="00D75C2C" w:rsidP="00D73BE8">
      <w:pPr>
        <w:jc w:val="center"/>
        <w:rPr>
          <w:rFonts w:cs="Arial"/>
          <w:b/>
          <w:sz w:val="36"/>
          <w:szCs w:val="32"/>
        </w:rPr>
      </w:pPr>
    </w:p>
    <w:p w14:paraId="0BA235CB" w14:textId="77777777" w:rsidR="00D75C2C" w:rsidRPr="007746F7" w:rsidRDefault="00D75C2C" w:rsidP="00D73BE8">
      <w:pPr>
        <w:jc w:val="center"/>
        <w:rPr>
          <w:rFonts w:cs="Arial"/>
          <w:b/>
          <w:sz w:val="36"/>
          <w:szCs w:val="32"/>
        </w:rPr>
      </w:pPr>
    </w:p>
    <w:p w14:paraId="68F66CF5" w14:textId="77777777" w:rsidR="00D75C2C" w:rsidRPr="007746F7" w:rsidRDefault="00D75C2C" w:rsidP="00D73BE8">
      <w:pPr>
        <w:jc w:val="center"/>
        <w:rPr>
          <w:rFonts w:cs="Arial"/>
          <w:b/>
          <w:sz w:val="36"/>
          <w:szCs w:val="32"/>
        </w:rPr>
      </w:pPr>
    </w:p>
    <w:p w14:paraId="50BEE665" w14:textId="77777777" w:rsidR="00D75C2C" w:rsidRPr="007746F7" w:rsidRDefault="00D75C2C" w:rsidP="00D73BE8">
      <w:pPr>
        <w:jc w:val="center"/>
        <w:rPr>
          <w:rFonts w:cs="Arial"/>
          <w:b/>
          <w:sz w:val="36"/>
          <w:szCs w:val="32"/>
        </w:rPr>
      </w:pPr>
    </w:p>
    <w:p w14:paraId="4699800A" w14:textId="77777777" w:rsidR="00D75C2C" w:rsidRPr="007746F7" w:rsidRDefault="00D75C2C" w:rsidP="00D73BE8">
      <w:pPr>
        <w:jc w:val="center"/>
        <w:rPr>
          <w:rFonts w:cs="Arial"/>
          <w:b/>
          <w:sz w:val="36"/>
          <w:szCs w:val="32"/>
        </w:rPr>
      </w:pPr>
    </w:p>
    <w:p w14:paraId="09D1E730" w14:textId="77777777" w:rsidR="00D75C2C" w:rsidRPr="007746F7" w:rsidRDefault="00D75C2C" w:rsidP="00D73BE8">
      <w:pPr>
        <w:jc w:val="center"/>
        <w:rPr>
          <w:rFonts w:cs="Arial"/>
          <w:b/>
          <w:sz w:val="36"/>
          <w:szCs w:val="32"/>
        </w:rPr>
      </w:pPr>
    </w:p>
    <w:p w14:paraId="549ED0F6" w14:textId="77777777" w:rsidR="00D75C2C" w:rsidRPr="007746F7" w:rsidRDefault="00D75C2C" w:rsidP="00D73BE8">
      <w:pPr>
        <w:jc w:val="center"/>
        <w:rPr>
          <w:rFonts w:cs="Arial"/>
          <w:b/>
          <w:sz w:val="36"/>
          <w:szCs w:val="32"/>
        </w:rPr>
      </w:pPr>
    </w:p>
    <w:p w14:paraId="6BC353DE" w14:textId="77777777" w:rsidR="00D75C2C" w:rsidRPr="007746F7" w:rsidRDefault="00D75C2C" w:rsidP="00D73BE8">
      <w:pPr>
        <w:jc w:val="center"/>
        <w:rPr>
          <w:rFonts w:cs="Arial"/>
          <w:b/>
          <w:sz w:val="36"/>
          <w:szCs w:val="32"/>
        </w:rPr>
      </w:pPr>
    </w:p>
    <w:p w14:paraId="3F755812" w14:textId="77777777" w:rsidR="00D75C2C" w:rsidRPr="007746F7" w:rsidRDefault="00D75C2C" w:rsidP="00D73BE8">
      <w:pPr>
        <w:jc w:val="center"/>
        <w:rPr>
          <w:rFonts w:cs="Arial"/>
          <w:b/>
          <w:sz w:val="36"/>
          <w:szCs w:val="32"/>
        </w:rPr>
      </w:pPr>
    </w:p>
    <w:p w14:paraId="13C07E16" w14:textId="77777777" w:rsidR="00B80961" w:rsidRDefault="00B80961" w:rsidP="003E6938">
      <w:pPr>
        <w:rPr>
          <w:rFonts w:cs="Arial"/>
          <w:b/>
          <w:sz w:val="36"/>
          <w:szCs w:val="32"/>
        </w:rPr>
      </w:pPr>
    </w:p>
    <w:p w14:paraId="5AB1D9C6" w14:textId="77777777" w:rsidR="00B80961" w:rsidRDefault="00B80961" w:rsidP="003E6938">
      <w:pPr>
        <w:rPr>
          <w:rFonts w:cs="Arial"/>
          <w:sz w:val="36"/>
          <w:szCs w:val="32"/>
        </w:rPr>
      </w:pPr>
    </w:p>
    <w:p w14:paraId="73FC5B37" w14:textId="7D1154A6" w:rsidR="00C51368" w:rsidRPr="007746F7" w:rsidRDefault="00C73834" w:rsidP="003E6938">
      <w:pPr>
        <w:rPr>
          <w:rFonts w:cs="Arial"/>
          <w:b/>
          <w:szCs w:val="32"/>
          <w:u w:val="single"/>
        </w:rPr>
      </w:pPr>
      <w:r>
        <w:rPr>
          <w:rFonts w:cs="Arial"/>
          <w:b/>
          <w:szCs w:val="32"/>
          <w:u w:val="single"/>
        </w:rPr>
        <w:t>WATER LOSS SUMMARY</w:t>
      </w:r>
    </w:p>
    <w:p w14:paraId="33444877" w14:textId="77777777" w:rsidR="00C51368" w:rsidRPr="007746F7" w:rsidRDefault="00C51368" w:rsidP="003E6938">
      <w:pPr>
        <w:rPr>
          <w:rFonts w:cs="Arial"/>
          <w:szCs w:val="32"/>
        </w:rPr>
      </w:pPr>
    </w:p>
    <w:p w14:paraId="5D9CBDE4" w14:textId="352F5EAB" w:rsidR="00CE5308" w:rsidRPr="0030152F" w:rsidRDefault="00E03BA4" w:rsidP="00CE5308">
      <w:pPr>
        <w:rPr>
          <w:rFonts w:ascii="Calibri" w:hAnsi="Calibri"/>
          <w:i/>
        </w:rPr>
      </w:pPr>
      <w:r w:rsidRPr="0030152F">
        <w:rPr>
          <w:rFonts w:cs="Arial"/>
          <w:i/>
          <w:szCs w:val="32"/>
        </w:rPr>
        <w:t>Provide basic information about the</w:t>
      </w:r>
      <w:r w:rsidR="00C73834" w:rsidRPr="0030152F">
        <w:rPr>
          <w:rFonts w:cs="Arial"/>
          <w:i/>
          <w:szCs w:val="32"/>
        </w:rPr>
        <w:t xml:space="preserve"> primary types of water loss experienced by the utility. Provide information</w:t>
      </w:r>
      <w:r w:rsidR="00FD67BE" w:rsidRPr="0030152F">
        <w:rPr>
          <w:rFonts w:cs="Arial"/>
          <w:i/>
          <w:szCs w:val="32"/>
        </w:rPr>
        <w:t xml:space="preserve"> about the</w:t>
      </w:r>
      <w:r w:rsidRPr="0030152F">
        <w:rPr>
          <w:rFonts w:cs="Arial"/>
          <w:i/>
          <w:szCs w:val="32"/>
        </w:rPr>
        <w:t xml:space="preserve"> utility system that is useful to understanding the types of water use and water loss in that utility. </w:t>
      </w:r>
      <w:r w:rsidR="00CE5308" w:rsidRPr="0030152F">
        <w:rPr>
          <w:rFonts w:cs="Arial"/>
          <w:i/>
          <w:szCs w:val="32"/>
        </w:rPr>
        <w:t>The n</w:t>
      </w:r>
      <w:r w:rsidR="00CE5308" w:rsidRPr="0030152F">
        <w:rPr>
          <w:rFonts w:ascii="Calibri" w:hAnsi="Calibri"/>
          <w:i/>
        </w:rPr>
        <w:t>arrative should answer the following types of questions:</w:t>
      </w:r>
    </w:p>
    <w:p w14:paraId="754FA6B3" w14:textId="77777777" w:rsidR="00FD67BE" w:rsidRDefault="00FD67BE" w:rsidP="00CE5308">
      <w:pPr>
        <w:rPr>
          <w:rFonts w:ascii="Calibri" w:hAnsi="Calibri"/>
          <w:sz w:val="22"/>
          <w:szCs w:val="22"/>
        </w:rPr>
      </w:pPr>
    </w:p>
    <w:p w14:paraId="608D750A" w14:textId="2DCFF778" w:rsidR="00FD67BE" w:rsidRDefault="00FD67BE" w:rsidP="00CE5308">
      <w:pPr>
        <w:numPr>
          <w:ilvl w:val="0"/>
          <w:numId w:val="5"/>
        </w:numPr>
        <w:rPr>
          <w:rFonts w:ascii="Calibri" w:hAnsi="Calibri"/>
        </w:rPr>
      </w:pPr>
      <w:r>
        <w:rPr>
          <w:rFonts w:ascii="Calibri" w:hAnsi="Calibri"/>
        </w:rPr>
        <w:t>What are the potential factors contributing to overall water loss?</w:t>
      </w:r>
    </w:p>
    <w:p w14:paraId="612DCAAA" w14:textId="0BBB2667" w:rsidR="00CE5308" w:rsidRDefault="00CE5308" w:rsidP="00CE5308">
      <w:pPr>
        <w:numPr>
          <w:ilvl w:val="0"/>
          <w:numId w:val="5"/>
        </w:numPr>
        <w:rPr>
          <w:rFonts w:ascii="Calibri" w:hAnsi="Calibri"/>
        </w:rPr>
      </w:pPr>
      <w:r>
        <w:rPr>
          <w:rFonts w:ascii="Calibri" w:hAnsi="Calibri"/>
        </w:rPr>
        <w:t>What’s the system history/background</w:t>
      </w:r>
      <w:r w:rsidR="00FD67BE">
        <w:rPr>
          <w:rFonts w:ascii="Calibri" w:hAnsi="Calibri"/>
        </w:rPr>
        <w:t xml:space="preserve"> as it relates to water loss</w:t>
      </w:r>
      <w:r>
        <w:rPr>
          <w:rFonts w:ascii="Calibri" w:hAnsi="Calibri"/>
        </w:rPr>
        <w:t>?</w:t>
      </w:r>
    </w:p>
    <w:p w14:paraId="25BCFD2F" w14:textId="6EDF3A5B" w:rsidR="00FD67BE" w:rsidRDefault="00FD67BE" w:rsidP="00CE5308">
      <w:pPr>
        <w:numPr>
          <w:ilvl w:val="0"/>
          <w:numId w:val="5"/>
        </w:numPr>
        <w:rPr>
          <w:rFonts w:ascii="Calibri" w:hAnsi="Calibri"/>
        </w:rPr>
      </w:pPr>
      <w:r>
        <w:rPr>
          <w:rFonts w:ascii="Calibri" w:hAnsi="Calibri"/>
        </w:rPr>
        <w:t>What are potential sources of uncertainty in estimating water loss? Does the utility have enough information at this time to make informed decisions on reducing water loss?</w:t>
      </w:r>
    </w:p>
    <w:p w14:paraId="100D766A" w14:textId="77777777" w:rsidR="00CE5308" w:rsidRDefault="00CE5308" w:rsidP="00E03BA4">
      <w:pPr>
        <w:rPr>
          <w:rFonts w:cs="Arial"/>
          <w:szCs w:val="32"/>
        </w:rPr>
      </w:pPr>
    </w:p>
    <w:p w14:paraId="6F84782D" w14:textId="77777777" w:rsidR="00E03BA4" w:rsidRPr="0030152F" w:rsidRDefault="00E03BA4" w:rsidP="00E03BA4">
      <w:pPr>
        <w:rPr>
          <w:rFonts w:cs="Arial"/>
          <w:i/>
          <w:szCs w:val="32"/>
        </w:rPr>
      </w:pPr>
      <w:r w:rsidRPr="0030152F">
        <w:rPr>
          <w:rFonts w:cs="Arial"/>
          <w:i/>
          <w:szCs w:val="32"/>
        </w:rPr>
        <w:t>Some information that may be useful includes:</w:t>
      </w:r>
    </w:p>
    <w:p w14:paraId="480354FA" w14:textId="77777777" w:rsidR="00E03BA4" w:rsidRDefault="00E03BA4" w:rsidP="00E03BA4">
      <w:pPr>
        <w:pStyle w:val="ListParagraph"/>
        <w:numPr>
          <w:ilvl w:val="0"/>
          <w:numId w:val="3"/>
        </w:numPr>
        <w:rPr>
          <w:rFonts w:cs="Arial"/>
          <w:szCs w:val="32"/>
        </w:rPr>
      </w:pPr>
      <w:r>
        <w:rPr>
          <w:rFonts w:cs="Arial"/>
          <w:szCs w:val="32"/>
        </w:rPr>
        <w:t>Description of the utility infrastructure, such as</w:t>
      </w:r>
      <w:r w:rsidR="00D537C5">
        <w:rPr>
          <w:rFonts w:cs="Arial"/>
          <w:szCs w:val="32"/>
        </w:rPr>
        <w:t xml:space="preserve"> location, </w:t>
      </w:r>
      <w:r>
        <w:rPr>
          <w:rFonts w:cs="Arial"/>
          <w:szCs w:val="32"/>
        </w:rPr>
        <w:t>pipe materials, and relative age of infrastructure</w:t>
      </w:r>
    </w:p>
    <w:p w14:paraId="42DFD3C3" w14:textId="77777777" w:rsidR="00E03BA4" w:rsidRPr="00CC70E7" w:rsidRDefault="00CC70E7" w:rsidP="005A0953">
      <w:pPr>
        <w:pStyle w:val="ListParagraph"/>
        <w:numPr>
          <w:ilvl w:val="0"/>
          <w:numId w:val="3"/>
        </w:numPr>
        <w:rPr>
          <w:rFonts w:cs="Arial"/>
          <w:szCs w:val="32"/>
        </w:rPr>
      </w:pPr>
      <w:r w:rsidRPr="00CC70E7">
        <w:rPr>
          <w:rFonts w:cs="Arial"/>
          <w:szCs w:val="32"/>
        </w:rPr>
        <w:t>Listing of various water treatment plants in the system</w:t>
      </w:r>
    </w:p>
    <w:p w14:paraId="1FCBAA9F" w14:textId="77777777" w:rsidR="00E03BA4" w:rsidRDefault="00CC70E7" w:rsidP="00E03BA4">
      <w:pPr>
        <w:pStyle w:val="ListParagraph"/>
        <w:numPr>
          <w:ilvl w:val="0"/>
          <w:numId w:val="3"/>
        </w:numPr>
        <w:rPr>
          <w:rFonts w:cs="Arial"/>
          <w:szCs w:val="32"/>
        </w:rPr>
      </w:pPr>
      <w:r>
        <w:rPr>
          <w:rFonts w:cs="Arial"/>
          <w:szCs w:val="32"/>
        </w:rPr>
        <w:t>Water s</w:t>
      </w:r>
      <w:r w:rsidR="00E03BA4">
        <w:rPr>
          <w:rFonts w:cs="Arial"/>
          <w:szCs w:val="32"/>
        </w:rPr>
        <w:t>ource and treatment process</w:t>
      </w:r>
      <w:r>
        <w:rPr>
          <w:rFonts w:cs="Arial"/>
          <w:szCs w:val="32"/>
        </w:rPr>
        <w:t>es</w:t>
      </w:r>
      <w:r w:rsidR="00E03BA4">
        <w:rPr>
          <w:rFonts w:cs="Arial"/>
          <w:szCs w:val="32"/>
        </w:rPr>
        <w:t xml:space="preserve"> </w:t>
      </w:r>
    </w:p>
    <w:p w14:paraId="635D53E0" w14:textId="77777777" w:rsidR="00E03BA4" w:rsidRDefault="00E03BA4" w:rsidP="00E03BA4">
      <w:pPr>
        <w:pStyle w:val="ListParagraph"/>
        <w:numPr>
          <w:ilvl w:val="0"/>
          <w:numId w:val="3"/>
        </w:numPr>
        <w:rPr>
          <w:rFonts w:cs="Arial"/>
          <w:szCs w:val="32"/>
        </w:rPr>
      </w:pPr>
      <w:r w:rsidRPr="00430E68">
        <w:rPr>
          <w:rFonts w:cs="Arial"/>
          <w:noProof/>
          <w:szCs w:val="32"/>
        </w:rPr>
        <w:drawing>
          <wp:anchor distT="0" distB="0" distL="114300" distR="114300" simplePos="0" relativeHeight="251658240" behindDoc="0" locked="0" layoutInCell="1" allowOverlap="1" wp14:anchorId="0E3E2E96" wp14:editId="028DD656">
            <wp:simplePos x="0" y="0"/>
            <wp:positionH relativeFrom="margin">
              <wp:align>left</wp:align>
            </wp:positionH>
            <wp:positionV relativeFrom="paragraph">
              <wp:posOffset>31115</wp:posOffset>
            </wp:positionV>
            <wp:extent cx="2066290" cy="3363595"/>
            <wp:effectExtent l="0" t="953" r="9208" b="9207"/>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E.png"/>
                    <pic:cNvPicPr/>
                  </pic:nvPicPr>
                  <pic:blipFill rotWithShape="1">
                    <a:blip r:embed="rId6" cstate="print">
                      <a:extLst>
                        <a:ext uri="{BEBA8EAE-BF5A-486C-A8C5-ECC9F3942E4B}">
                          <a14:imgProps xmlns:a14="http://schemas.microsoft.com/office/drawing/2010/main">
                            <a14:imgLayer r:embed="rId7">
                              <a14:imgEffect>
                                <a14:colorTemperature colorTemp="5900"/>
                              </a14:imgEffect>
                            </a14:imgLayer>
                          </a14:imgProps>
                        </a:ext>
                        <a:ext uri="{28A0092B-C50C-407E-A947-70E740481C1C}">
                          <a14:useLocalDpi xmlns:a14="http://schemas.microsoft.com/office/drawing/2010/main" val="0"/>
                        </a:ext>
                      </a:extLst>
                    </a:blip>
                    <a:srcRect l="5154" r="15352"/>
                    <a:stretch/>
                  </pic:blipFill>
                  <pic:spPr bwMode="auto">
                    <a:xfrm rot="16200000">
                      <a:off x="0" y="0"/>
                      <a:ext cx="2066290" cy="3363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szCs w:val="32"/>
        </w:rPr>
        <w:t>Source water quality and finished water quality (particularly if flushing is a large water use)</w:t>
      </w:r>
    </w:p>
    <w:p w14:paraId="0E67A879" w14:textId="77777777" w:rsidR="00E03BA4" w:rsidRPr="00E03BA4" w:rsidRDefault="00E03BA4" w:rsidP="00E03BA4">
      <w:pPr>
        <w:pStyle w:val="ListParagraph"/>
        <w:numPr>
          <w:ilvl w:val="0"/>
          <w:numId w:val="3"/>
        </w:numPr>
        <w:rPr>
          <w:rFonts w:cs="Arial"/>
          <w:szCs w:val="32"/>
        </w:rPr>
      </w:pPr>
      <w:r>
        <w:rPr>
          <w:rFonts w:cs="Arial"/>
          <w:szCs w:val="32"/>
        </w:rPr>
        <w:t>A map (or several small maps) of the utility system may be useful as an attachment</w:t>
      </w:r>
    </w:p>
    <w:p w14:paraId="39B6D33E" w14:textId="77777777" w:rsidR="004B22F1" w:rsidRPr="007746F7" w:rsidRDefault="004B22F1" w:rsidP="003E6938">
      <w:pPr>
        <w:rPr>
          <w:rFonts w:cs="Arial"/>
          <w:szCs w:val="32"/>
        </w:rPr>
      </w:pPr>
    </w:p>
    <w:p w14:paraId="35D2CE96" w14:textId="77777777" w:rsidR="00E03BA4" w:rsidRDefault="00E03BA4" w:rsidP="003E6938">
      <w:pPr>
        <w:rPr>
          <w:rFonts w:cs="Arial"/>
          <w:b/>
          <w:szCs w:val="32"/>
          <w:u w:val="single"/>
        </w:rPr>
      </w:pPr>
    </w:p>
    <w:p w14:paraId="734C1AE5" w14:textId="77777777" w:rsidR="00E03BA4" w:rsidRDefault="00E03BA4" w:rsidP="003E6938">
      <w:pPr>
        <w:rPr>
          <w:rFonts w:cs="Arial"/>
          <w:b/>
          <w:szCs w:val="32"/>
          <w:u w:val="single"/>
        </w:rPr>
      </w:pPr>
    </w:p>
    <w:p w14:paraId="49B0AB31" w14:textId="77777777" w:rsidR="00E03BA4" w:rsidRDefault="00E03BA4" w:rsidP="003E6938">
      <w:pPr>
        <w:rPr>
          <w:rFonts w:cs="Arial"/>
          <w:b/>
          <w:szCs w:val="32"/>
          <w:u w:val="single"/>
        </w:rPr>
      </w:pPr>
    </w:p>
    <w:p w14:paraId="19A45523" w14:textId="77777777" w:rsidR="00E03BA4" w:rsidRDefault="00E03BA4" w:rsidP="003E6938">
      <w:pPr>
        <w:rPr>
          <w:rFonts w:cs="Arial"/>
          <w:b/>
          <w:szCs w:val="32"/>
          <w:u w:val="single"/>
        </w:rPr>
      </w:pPr>
    </w:p>
    <w:p w14:paraId="5062ED7D" w14:textId="77777777" w:rsidR="00E03BA4" w:rsidRDefault="00E03BA4" w:rsidP="003E6938">
      <w:pPr>
        <w:rPr>
          <w:rFonts w:cs="Arial"/>
          <w:b/>
          <w:szCs w:val="32"/>
          <w:u w:val="single"/>
        </w:rPr>
      </w:pPr>
    </w:p>
    <w:p w14:paraId="7E3DC313" w14:textId="77777777" w:rsidR="00E03BA4" w:rsidRDefault="00E03BA4" w:rsidP="003E6938">
      <w:pPr>
        <w:rPr>
          <w:rFonts w:cs="Arial"/>
          <w:b/>
          <w:szCs w:val="32"/>
          <w:u w:val="single"/>
        </w:rPr>
      </w:pPr>
    </w:p>
    <w:p w14:paraId="2271BAF9" w14:textId="77777777" w:rsidR="00E03BA4" w:rsidRDefault="00E03BA4" w:rsidP="003E6938">
      <w:pPr>
        <w:rPr>
          <w:rFonts w:cs="Arial"/>
          <w:b/>
          <w:szCs w:val="32"/>
          <w:u w:val="single"/>
        </w:rPr>
      </w:pPr>
    </w:p>
    <w:p w14:paraId="001E9ABB" w14:textId="77777777" w:rsidR="00E03BA4" w:rsidRDefault="00E03BA4" w:rsidP="003E6938">
      <w:pPr>
        <w:rPr>
          <w:rFonts w:cs="Arial"/>
          <w:b/>
          <w:szCs w:val="32"/>
          <w:u w:val="single"/>
        </w:rPr>
      </w:pPr>
    </w:p>
    <w:p w14:paraId="3122BB38" w14:textId="77777777" w:rsidR="00E03BA4" w:rsidRDefault="00E03BA4" w:rsidP="003E6938">
      <w:pPr>
        <w:rPr>
          <w:rFonts w:cs="Arial"/>
          <w:b/>
          <w:szCs w:val="32"/>
          <w:u w:val="single"/>
        </w:rPr>
      </w:pPr>
    </w:p>
    <w:p w14:paraId="1C753188" w14:textId="77777777" w:rsidR="00E03BA4" w:rsidRDefault="00E03BA4" w:rsidP="003E6938">
      <w:pPr>
        <w:rPr>
          <w:rFonts w:cs="Arial"/>
          <w:b/>
          <w:szCs w:val="32"/>
          <w:u w:val="single"/>
        </w:rPr>
      </w:pPr>
    </w:p>
    <w:p w14:paraId="56F9FCA1" w14:textId="77777777" w:rsidR="00E03BA4" w:rsidRDefault="00E03BA4" w:rsidP="003E6938">
      <w:pPr>
        <w:rPr>
          <w:rFonts w:cs="Arial"/>
          <w:b/>
          <w:szCs w:val="32"/>
          <w:u w:val="single"/>
        </w:rPr>
      </w:pPr>
    </w:p>
    <w:p w14:paraId="4F5D9E9A" w14:textId="77777777" w:rsidR="00E03BA4" w:rsidRDefault="00E03BA4" w:rsidP="003E6938">
      <w:pPr>
        <w:rPr>
          <w:rFonts w:cs="Arial"/>
          <w:b/>
          <w:szCs w:val="32"/>
          <w:u w:val="single"/>
        </w:rPr>
      </w:pPr>
    </w:p>
    <w:p w14:paraId="0117BCEF" w14:textId="77777777" w:rsidR="00C51368" w:rsidRPr="007746F7" w:rsidRDefault="00C51368" w:rsidP="003E6938">
      <w:pPr>
        <w:rPr>
          <w:rFonts w:cs="Arial"/>
          <w:szCs w:val="32"/>
        </w:rPr>
      </w:pPr>
    </w:p>
    <w:p w14:paraId="1ABAB108" w14:textId="77777777" w:rsidR="00CD395C" w:rsidRDefault="00CD395C">
      <w:pPr>
        <w:spacing w:after="200" w:line="276" w:lineRule="auto"/>
        <w:rPr>
          <w:rFonts w:cs="Arial"/>
          <w:b/>
          <w:szCs w:val="32"/>
          <w:u w:val="single"/>
        </w:rPr>
      </w:pPr>
      <w:r>
        <w:rPr>
          <w:rFonts w:cs="Arial"/>
          <w:b/>
          <w:szCs w:val="32"/>
          <w:u w:val="single"/>
        </w:rPr>
        <w:br w:type="page"/>
      </w:r>
    </w:p>
    <w:p w14:paraId="06B7CEF4" w14:textId="425A52F3" w:rsidR="00503358" w:rsidRDefault="00503358" w:rsidP="003E6938">
      <w:pPr>
        <w:rPr>
          <w:rFonts w:cs="Arial"/>
          <w:b/>
          <w:szCs w:val="32"/>
          <w:u w:val="single"/>
        </w:rPr>
      </w:pPr>
      <w:r w:rsidRPr="007746F7">
        <w:rPr>
          <w:rFonts w:cs="Arial"/>
          <w:b/>
          <w:szCs w:val="32"/>
          <w:u w:val="single"/>
        </w:rPr>
        <w:lastRenderedPageBreak/>
        <w:t>201</w:t>
      </w:r>
      <w:r w:rsidR="00082A37">
        <w:rPr>
          <w:rFonts w:cs="Arial"/>
          <w:b/>
          <w:szCs w:val="32"/>
          <w:u w:val="single"/>
        </w:rPr>
        <w:t>9</w:t>
      </w:r>
      <w:r w:rsidRPr="007746F7">
        <w:rPr>
          <w:rFonts w:cs="Arial"/>
          <w:b/>
          <w:szCs w:val="32"/>
          <w:u w:val="single"/>
        </w:rPr>
        <w:t xml:space="preserve"> </w:t>
      </w:r>
      <w:r w:rsidR="00447BE9">
        <w:rPr>
          <w:rFonts w:cs="Arial"/>
          <w:b/>
          <w:szCs w:val="32"/>
          <w:u w:val="single"/>
        </w:rPr>
        <w:t>W</w:t>
      </w:r>
      <w:r w:rsidRPr="007746F7">
        <w:rPr>
          <w:rFonts w:cs="Arial"/>
          <w:b/>
          <w:szCs w:val="32"/>
          <w:u w:val="single"/>
        </w:rPr>
        <w:t>ATER AUDIT RESULTS</w:t>
      </w:r>
    </w:p>
    <w:p w14:paraId="548B2DF9" w14:textId="77777777" w:rsidR="001E47C9" w:rsidRPr="007746F7" w:rsidRDefault="001E47C9" w:rsidP="003E6938">
      <w:pPr>
        <w:rPr>
          <w:rFonts w:cs="Arial"/>
          <w:b/>
          <w:szCs w:val="32"/>
          <w:u w:val="single"/>
        </w:rPr>
      </w:pPr>
    </w:p>
    <w:p w14:paraId="7A6F8BCC" w14:textId="37FCEB9A" w:rsidR="003942A8" w:rsidRPr="00CD395C" w:rsidRDefault="00B416AA" w:rsidP="00B416AA">
      <w:pPr>
        <w:rPr>
          <w:rFonts w:cs="Arial"/>
          <w:i/>
          <w:szCs w:val="32"/>
        </w:rPr>
      </w:pPr>
      <w:r w:rsidRPr="00CD395C">
        <w:rPr>
          <w:rFonts w:cs="Arial"/>
          <w:i/>
          <w:szCs w:val="32"/>
        </w:rPr>
        <w:t>Discuss the results of the</w:t>
      </w:r>
      <w:r w:rsidR="002A0175" w:rsidRPr="00CD395C">
        <w:rPr>
          <w:rFonts w:cs="Arial"/>
          <w:i/>
          <w:szCs w:val="32"/>
        </w:rPr>
        <w:t xml:space="preserve"> current</w:t>
      </w:r>
      <w:r w:rsidRPr="00CD395C">
        <w:rPr>
          <w:rFonts w:cs="Arial"/>
          <w:i/>
          <w:szCs w:val="32"/>
        </w:rPr>
        <w:t xml:space="preserve"> water audit.</w:t>
      </w:r>
      <w:r w:rsidR="00CE5308" w:rsidRPr="00CD395C">
        <w:rPr>
          <w:rFonts w:cs="Arial"/>
          <w:i/>
          <w:szCs w:val="32"/>
        </w:rPr>
        <w:t xml:space="preserve"> </w:t>
      </w:r>
      <w:r w:rsidR="00AC281A">
        <w:rPr>
          <w:rFonts w:cs="Arial"/>
          <w:i/>
          <w:szCs w:val="32"/>
        </w:rPr>
        <w:t>Water loss should be broken down into estimated volumes for each type of loss</w:t>
      </w:r>
      <w:r w:rsidR="00CE5308" w:rsidRPr="00CD395C">
        <w:rPr>
          <w:rFonts w:cs="Arial"/>
          <w:i/>
          <w:szCs w:val="32"/>
        </w:rPr>
        <w:t xml:space="preserve">. </w:t>
      </w:r>
      <w:r w:rsidR="002A0175" w:rsidRPr="00CD395C">
        <w:rPr>
          <w:rFonts w:cs="Arial"/>
          <w:i/>
          <w:szCs w:val="32"/>
        </w:rPr>
        <w:t>Discuss how confident the utility staff are in the estimates of different sources of loss.</w:t>
      </w:r>
      <w:r w:rsidRPr="00CD395C">
        <w:rPr>
          <w:rFonts w:cs="Arial"/>
          <w:i/>
          <w:szCs w:val="32"/>
        </w:rPr>
        <w:t xml:space="preserve"> It may be good to break this section down into types of water use and water loss such as:</w:t>
      </w:r>
    </w:p>
    <w:p w14:paraId="24530DA4" w14:textId="77777777" w:rsidR="00B416AA" w:rsidRDefault="00B416AA" w:rsidP="00B416AA">
      <w:pPr>
        <w:rPr>
          <w:rFonts w:cs="Arial"/>
          <w:szCs w:val="32"/>
        </w:rPr>
      </w:pPr>
    </w:p>
    <w:p w14:paraId="213F2239" w14:textId="77777777" w:rsidR="00B416AA" w:rsidRDefault="00B416AA" w:rsidP="00B416AA">
      <w:pPr>
        <w:pStyle w:val="ListParagraph"/>
        <w:numPr>
          <w:ilvl w:val="0"/>
          <w:numId w:val="4"/>
        </w:numPr>
        <w:rPr>
          <w:rFonts w:cs="Arial"/>
          <w:szCs w:val="32"/>
        </w:rPr>
      </w:pPr>
      <w:r>
        <w:rPr>
          <w:rFonts w:cs="Arial"/>
          <w:szCs w:val="32"/>
        </w:rPr>
        <w:t>Authorized Consumption</w:t>
      </w:r>
    </w:p>
    <w:p w14:paraId="0E10AFCA" w14:textId="77777777" w:rsidR="00B416AA" w:rsidRDefault="00B416AA" w:rsidP="00B416AA">
      <w:pPr>
        <w:pStyle w:val="ListParagraph"/>
        <w:numPr>
          <w:ilvl w:val="1"/>
          <w:numId w:val="4"/>
        </w:numPr>
        <w:rPr>
          <w:rFonts w:cs="Arial"/>
          <w:szCs w:val="32"/>
        </w:rPr>
      </w:pPr>
      <w:r w:rsidRPr="00B416AA">
        <w:rPr>
          <w:rFonts w:cs="Arial"/>
          <w:szCs w:val="32"/>
        </w:rPr>
        <w:t>Billed Metered Consumption</w:t>
      </w:r>
    </w:p>
    <w:p w14:paraId="31348C02" w14:textId="77777777" w:rsidR="00B416AA" w:rsidRDefault="00B416AA" w:rsidP="00B416AA">
      <w:pPr>
        <w:pStyle w:val="ListParagraph"/>
        <w:numPr>
          <w:ilvl w:val="1"/>
          <w:numId w:val="4"/>
        </w:numPr>
        <w:rPr>
          <w:rFonts w:cs="Arial"/>
          <w:szCs w:val="32"/>
        </w:rPr>
      </w:pPr>
      <w:r>
        <w:rPr>
          <w:rFonts w:cs="Arial"/>
          <w:szCs w:val="32"/>
        </w:rPr>
        <w:t>Billed Unmetered Consumption (if applicable)</w:t>
      </w:r>
    </w:p>
    <w:p w14:paraId="47EC0856" w14:textId="77777777" w:rsidR="00B416AA" w:rsidRDefault="00B416AA" w:rsidP="00B416AA">
      <w:pPr>
        <w:pStyle w:val="ListParagraph"/>
        <w:numPr>
          <w:ilvl w:val="1"/>
          <w:numId w:val="4"/>
        </w:numPr>
        <w:rPr>
          <w:rFonts w:cs="Arial"/>
          <w:szCs w:val="32"/>
        </w:rPr>
      </w:pPr>
      <w:r>
        <w:rPr>
          <w:rFonts w:cs="Arial"/>
          <w:szCs w:val="32"/>
        </w:rPr>
        <w:t>Authorized Non-Revenue Water Consumption (including utility uses)</w:t>
      </w:r>
    </w:p>
    <w:p w14:paraId="45089C64" w14:textId="77777777" w:rsidR="00B416AA" w:rsidRDefault="00B416AA" w:rsidP="00B416AA">
      <w:pPr>
        <w:pStyle w:val="ListParagraph"/>
        <w:numPr>
          <w:ilvl w:val="1"/>
          <w:numId w:val="4"/>
        </w:numPr>
        <w:rPr>
          <w:rFonts w:cs="Arial"/>
          <w:szCs w:val="32"/>
        </w:rPr>
      </w:pPr>
      <w:r>
        <w:rPr>
          <w:rFonts w:cs="Arial"/>
          <w:szCs w:val="32"/>
        </w:rPr>
        <w:t>Main Flushing for Water Quality</w:t>
      </w:r>
    </w:p>
    <w:p w14:paraId="7664774D" w14:textId="77777777" w:rsidR="00B416AA" w:rsidRDefault="00B416AA" w:rsidP="00B416AA">
      <w:pPr>
        <w:pStyle w:val="ListParagraph"/>
        <w:numPr>
          <w:ilvl w:val="0"/>
          <w:numId w:val="4"/>
        </w:numPr>
        <w:rPr>
          <w:rFonts w:cs="Arial"/>
          <w:szCs w:val="32"/>
        </w:rPr>
      </w:pPr>
      <w:r>
        <w:rPr>
          <w:rFonts w:cs="Arial"/>
          <w:szCs w:val="32"/>
        </w:rPr>
        <w:t>Real Loss</w:t>
      </w:r>
    </w:p>
    <w:p w14:paraId="0741B00D" w14:textId="77777777" w:rsidR="00B416AA" w:rsidRDefault="00B416AA" w:rsidP="00B416AA">
      <w:pPr>
        <w:pStyle w:val="ListParagraph"/>
        <w:numPr>
          <w:ilvl w:val="1"/>
          <w:numId w:val="4"/>
        </w:numPr>
        <w:rPr>
          <w:rFonts w:cs="Arial"/>
          <w:szCs w:val="32"/>
        </w:rPr>
      </w:pPr>
      <w:r>
        <w:rPr>
          <w:rFonts w:cs="Arial"/>
          <w:szCs w:val="32"/>
        </w:rPr>
        <w:t>Accounted Tank Overflows/Leakage</w:t>
      </w:r>
    </w:p>
    <w:p w14:paraId="7E0B8590" w14:textId="77777777" w:rsidR="00B416AA" w:rsidRDefault="00B416AA" w:rsidP="00B416AA">
      <w:pPr>
        <w:pStyle w:val="ListParagraph"/>
        <w:numPr>
          <w:ilvl w:val="1"/>
          <w:numId w:val="4"/>
        </w:numPr>
        <w:rPr>
          <w:rFonts w:cs="Arial"/>
          <w:szCs w:val="32"/>
        </w:rPr>
      </w:pPr>
      <w:r>
        <w:rPr>
          <w:rFonts w:cs="Arial"/>
          <w:szCs w:val="32"/>
        </w:rPr>
        <w:t>Accounted Main Breaks and Repaired Leaks</w:t>
      </w:r>
    </w:p>
    <w:p w14:paraId="1B0FD0E9" w14:textId="77777777" w:rsidR="00B416AA" w:rsidRDefault="00B416AA" w:rsidP="00B416AA">
      <w:pPr>
        <w:pStyle w:val="ListParagraph"/>
        <w:numPr>
          <w:ilvl w:val="1"/>
          <w:numId w:val="4"/>
        </w:numPr>
        <w:rPr>
          <w:rFonts w:cs="Arial"/>
          <w:szCs w:val="32"/>
        </w:rPr>
      </w:pPr>
      <w:r>
        <w:rPr>
          <w:rFonts w:cs="Arial"/>
          <w:szCs w:val="32"/>
        </w:rPr>
        <w:t>Distribution System Leakage</w:t>
      </w:r>
    </w:p>
    <w:p w14:paraId="48CE4E30" w14:textId="77777777" w:rsidR="00B416AA" w:rsidRDefault="00B416AA" w:rsidP="00B416AA">
      <w:pPr>
        <w:pStyle w:val="ListParagraph"/>
        <w:numPr>
          <w:ilvl w:val="0"/>
          <w:numId w:val="4"/>
        </w:numPr>
        <w:rPr>
          <w:rFonts w:cs="Arial"/>
          <w:szCs w:val="32"/>
        </w:rPr>
      </w:pPr>
      <w:r>
        <w:rPr>
          <w:rFonts w:cs="Arial"/>
          <w:szCs w:val="32"/>
        </w:rPr>
        <w:t>Apparent Losses</w:t>
      </w:r>
    </w:p>
    <w:p w14:paraId="2D9A7595" w14:textId="77777777" w:rsidR="00B416AA" w:rsidRDefault="00B416AA" w:rsidP="00B416AA">
      <w:pPr>
        <w:pStyle w:val="ListParagraph"/>
        <w:numPr>
          <w:ilvl w:val="1"/>
          <w:numId w:val="4"/>
        </w:numPr>
        <w:rPr>
          <w:rFonts w:cs="Arial"/>
          <w:szCs w:val="32"/>
        </w:rPr>
      </w:pPr>
      <w:r>
        <w:rPr>
          <w:rFonts w:cs="Arial"/>
          <w:szCs w:val="32"/>
        </w:rPr>
        <w:t>Customer Metering Inaccuracies</w:t>
      </w:r>
    </w:p>
    <w:p w14:paraId="199DAF6C" w14:textId="77777777" w:rsidR="00B416AA" w:rsidRDefault="00B416AA" w:rsidP="00B416AA">
      <w:pPr>
        <w:pStyle w:val="ListParagraph"/>
        <w:numPr>
          <w:ilvl w:val="1"/>
          <w:numId w:val="4"/>
        </w:numPr>
        <w:rPr>
          <w:rFonts w:cs="Arial"/>
          <w:szCs w:val="32"/>
        </w:rPr>
      </w:pPr>
      <w:r>
        <w:rPr>
          <w:rFonts w:cs="Arial"/>
          <w:szCs w:val="32"/>
        </w:rPr>
        <w:t>Unauthorized Consumption</w:t>
      </w:r>
    </w:p>
    <w:p w14:paraId="515F70FD" w14:textId="77777777" w:rsidR="00B416AA" w:rsidRDefault="00B416AA" w:rsidP="00B416AA">
      <w:pPr>
        <w:pStyle w:val="ListParagraph"/>
        <w:numPr>
          <w:ilvl w:val="1"/>
          <w:numId w:val="4"/>
        </w:numPr>
        <w:rPr>
          <w:rFonts w:cs="Arial"/>
          <w:szCs w:val="32"/>
        </w:rPr>
      </w:pPr>
      <w:r>
        <w:rPr>
          <w:rFonts w:cs="Arial"/>
          <w:szCs w:val="32"/>
        </w:rPr>
        <w:t>Supply Meter Inaccuracies</w:t>
      </w:r>
    </w:p>
    <w:p w14:paraId="557E80F0" w14:textId="5B9207C2" w:rsidR="00B416AA" w:rsidRDefault="007D1ACF" w:rsidP="00B416AA">
      <w:pPr>
        <w:pStyle w:val="ListParagraph"/>
        <w:numPr>
          <w:ilvl w:val="1"/>
          <w:numId w:val="4"/>
        </w:numPr>
        <w:rPr>
          <w:rFonts w:cs="Arial"/>
          <w:szCs w:val="32"/>
        </w:rPr>
      </w:pPr>
      <w:r>
        <w:rPr>
          <w:rFonts w:cs="Arial"/>
          <w:szCs w:val="32"/>
        </w:rPr>
        <w:t>Systematic Reporting Errors</w:t>
      </w:r>
    </w:p>
    <w:p w14:paraId="2D73A18A" w14:textId="77777777" w:rsidR="00CD395C" w:rsidRDefault="00CD395C" w:rsidP="00CD395C">
      <w:pPr>
        <w:rPr>
          <w:rFonts w:cs="Arial"/>
          <w:b/>
          <w:szCs w:val="32"/>
          <w:u w:val="single"/>
        </w:rPr>
      </w:pPr>
    </w:p>
    <w:p w14:paraId="444D678B" w14:textId="2A7B8942" w:rsidR="00CD395C" w:rsidRPr="007746F7" w:rsidRDefault="00CD395C" w:rsidP="00CD395C">
      <w:pPr>
        <w:rPr>
          <w:rFonts w:cs="Arial"/>
          <w:b/>
          <w:szCs w:val="32"/>
          <w:u w:val="single"/>
        </w:rPr>
      </w:pPr>
      <w:r>
        <w:rPr>
          <w:rFonts w:cs="Arial"/>
          <w:b/>
          <w:szCs w:val="32"/>
          <w:u w:val="single"/>
        </w:rPr>
        <w:t>WATER LOSS CONTROL PROGRAM</w:t>
      </w:r>
    </w:p>
    <w:p w14:paraId="688A22D9" w14:textId="77777777" w:rsidR="00CD395C" w:rsidRPr="007746F7" w:rsidRDefault="00CD395C" w:rsidP="00CD395C">
      <w:pPr>
        <w:rPr>
          <w:rFonts w:cs="Arial"/>
          <w:b/>
          <w:szCs w:val="32"/>
          <w:u w:val="single"/>
        </w:rPr>
      </w:pPr>
    </w:p>
    <w:p w14:paraId="1667D97E" w14:textId="44332819" w:rsidR="00CD395C" w:rsidRDefault="00CD395C" w:rsidP="00CD395C">
      <w:pPr>
        <w:rPr>
          <w:rFonts w:cs="Arial"/>
          <w:szCs w:val="32"/>
        </w:rPr>
      </w:pPr>
      <w:r>
        <w:rPr>
          <w:rFonts w:cs="Arial"/>
          <w:szCs w:val="32"/>
        </w:rPr>
        <w:t>Provide general information on recent/current utility operations and how they relate to water loss. What are some factors that that have led to different types of water loss in the past few years? What is currently being done to quantify and reduce water loss? Useful information may include:</w:t>
      </w:r>
    </w:p>
    <w:p w14:paraId="290F7783" w14:textId="7CE74DC1" w:rsidR="00CD395C" w:rsidRDefault="00CD395C" w:rsidP="00110A04">
      <w:pPr>
        <w:pStyle w:val="ListParagraph"/>
        <w:rPr>
          <w:rFonts w:cs="Arial"/>
          <w:szCs w:val="32"/>
        </w:rPr>
      </w:pPr>
    </w:p>
    <w:p w14:paraId="0E0EDB56" w14:textId="2479C5CD" w:rsidR="00CD395C" w:rsidRDefault="00CD395C" w:rsidP="00CD395C">
      <w:pPr>
        <w:pStyle w:val="ListParagraph"/>
        <w:numPr>
          <w:ilvl w:val="0"/>
          <w:numId w:val="3"/>
        </w:numPr>
        <w:rPr>
          <w:rFonts w:cs="Arial"/>
          <w:szCs w:val="32"/>
        </w:rPr>
      </w:pPr>
      <w:r>
        <w:rPr>
          <w:rFonts w:cs="Arial"/>
          <w:szCs w:val="32"/>
        </w:rPr>
        <w:t>Utility priorities for water loss control</w:t>
      </w:r>
    </w:p>
    <w:p w14:paraId="08FFC2BE" w14:textId="77777777" w:rsidR="00CD395C" w:rsidRDefault="00CD395C" w:rsidP="00CD395C">
      <w:pPr>
        <w:pStyle w:val="ListParagraph"/>
        <w:numPr>
          <w:ilvl w:val="0"/>
          <w:numId w:val="3"/>
        </w:numPr>
        <w:rPr>
          <w:rFonts w:cs="Arial"/>
          <w:szCs w:val="32"/>
        </w:rPr>
      </w:pPr>
      <w:r>
        <w:rPr>
          <w:rFonts w:cs="Arial"/>
          <w:szCs w:val="32"/>
        </w:rPr>
        <w:t>Infrastructure repairs/replacement</w:t>
      </w:r>
    </w:p>
    <w:p w14:paraId="56DEB542" w14:textId="77777777" w:rsidR="00CD395C" w:rsidRDefault="00CD395C" w:rsidP="00CD395C">
      <w:pPr>
        <w:pStyle w:val="ListParagraph"/>
        <w:numPr>
          <w:ilvl w:val="0"/>
          <w:numId w:val="3"/>
        </w:numPr>
        <w:rPr>
          <w:rFonts w:cs="Arial"/>
          <w:szCs w:val="32"/>
        </w:rPr>
      </w:pPr>
      <w:r>
        <w:rPr>
          <w:rFonts w:cs="Arial"/>
          <w:szCs w:val="32"/>
        </w:rPr>
        <w:t>Changes to billing practices and service meters</w:t>
      </w:r>
    </w:p>
    <w:p w14:paraId="38DC94B2" w14:textId="77777777" w:rsidR="00CD395C" w:rsidRDefault="00CD395C" w:rsidP="00CD395C">
      <w:pPr>
        <w:pStyle w:val="ListParagraph"/>
        <w:numPr>
          <w:ilvl w:val="0"/>
          <w:numId w:val="3"/>
        </w:numPr>
        <w:rPr>
          <w:rFonts w:cs="Arial"/>
          <w:szCs w:val="32"/>
        </w:rPr>
      </w:pPr>
      <w:r>
        <w:rPr>
          <w:rFonts w:cs="Arial"/>
          <w:szCs w:val="32"/>
        </w:rPr>
        <w:t>Service meter replacement program</w:t>
      </w:r>
    </w:p>
    <w:p w14:paraId="014143D7" w14:textId="77777777" w:rsidR="00CD395C" w:rsidRDefault="00CD395C" w:rsidP="00CD395C">
      <w:pPr>
        <w:pStyle w:val="ListParagraph"/>
        <w:numPr>
          <w:ilvl w:val="0"/>
          <w:numId w:val="3"/>
        </w:numPr>
        <w:rPr>
          <w:rFonts w:cs="Arial"/>
          <w:szCs w:val="32"/>
        </w:rPr>
      </w:pPr>
      <w:r>
        <w:rPr>
          <w:rFonts w:cs="Arial"/>
          <w:szCs w:val="32"/>
        </w:rPr>
        <w:t>Changes in treatment processes or utility operations</w:t>
      </w:r>
    </w:p>
    <w:p w14:paraId="3FD4340C" w14:textId="77777777" w:rsidR="00CD395C" w:rsidRPr="00B416AA" w:rsidRDefault="00CD395C" w:rsidP="00CD395C">
      <w:pPr>
        <w:pStyle w:val="ListParagraph"/>
        <w:numPr>
          <w:ilvl w:val="0"/>
          <w:numId w:val="3"/>
        </w:numPr>
        <w:rPr>
          <w:rFonts w:cs="Arial"/>
          <w:szCs w:val="32"/>
        </w:rPr>
      </w:pPr>
      <w:r>
        <w:rPr>
          <w:rFonts w:cs="Arial"/>
          <w:szCs w:val="32"/>
        </w:rPr>
        <w:t>Existing water quality issues and flushing practices</w:t>
      </w:r>
    </w:p>
    <w:p w14:paraId="0C408AE0" w14:textId="77777777" w:rsidR="00CD395C" w:rsidRPr="00CD395C" w:rsidRDefault="00CD395C" w:rsidP="00CD395C">
      <w:pPr>
        <w:rPr>
          <w:rFonts w:cs="Arial"/>
          <w:szCs w:val="32"/>
        </w:rPr>
      </w:pPr>
    </w:p>
    <w:p w14:paraId="712547A8" w14:textId="77777777" w:rsidR="00B416AA" w:rsidRPr="00B416AA" w:rsidRDefault="00B416AA" w:rsidP="00B416AA">
      <w:pPr>
        <w:rPr>
          <w:rFonts w:cs="Arial"/>
        </w:rPr>
      </w:pPr>
    </w:p>
    <w:p w14:paraId="6176B249" w14:textId="77777777" w:rsidR="00CD395C" w:rsidRDefault="00CD395C">
      <w:pPr>
        <w:spacing w:after="200" w:line="276" w:lineRule="auto"/>
        <w:rPr>
          <w:rFonts w:cs="Arial"/>
          <w:b/>
          <w:szCs w:val="32"/>
          <w:u w:val="single"/>
        </w:rPr>
      </w:pPr>
      <w:r>
        <w:rPr>
          <w:rFonts w:cs="Arial"/>
          <w:b/>
          <w:szCs w:val="32"/>
          <w:u w:val="single"/>
        </w:rPr>
        <w:br w:type="page"/>
      </w:r>
    </w:p>
    <w:p w14:paraId="3E3AFB62" w14:textId="07264020" w:rsidR="0093716A" w:rsidRDefault="0093716A" w:rsidP="00226CC3">
      <w:pPr>
        <w:rPr>
          <w:rFonts w:cs="Arial"/>
          <w:b/>
          <w:szCs w:val="32"/>
          <w:u w:val="single"/>
        </w:rPr>
      </w:pPr>
      <w:r w:rsidRPr="007746F7">
        <w:rPr>
          <w:rFonts w:cs="Arial"/>
          <w:b/>
          <w:szCs w:val="32"/>
          <w:u w:val="single"/>
        </w:rPr>
        <w:lastRenderedPageBreak/>
        <w:t>REMEDIAL ACTION PLAN</w:t>
      </w:r>
    </w:p>
    <w:p w14:paraId="77CAA21C" w14:textId="77777777" w:rsidR="00241845" w:rsidRPr="007746F7" w:rsidRDefault="00241845" w:rsidP="00226CC3">
      <w:pPr>
        <w:rPr>
          <w:rFonts w:cs="Arial"/>
          <w:b/>
          <w:szCs w:val="32"/>
          <w:u w:val="single"/>
        </w:rPr>
      </w:pPr>
    </w:p>
    <w:p w14:paraId="33B9FF43" w14:textId="77777777" w:rsidR="00CD1040" w:rsidRPr="00C73834" w:rsidRDefault="00536FF4" w:rsidP="00226CC3">
      <w:pPr>
        <w:rPr>
          <w:rFonts w:cs="Arial"/>
          <w:i/>
          <w:szCs w:val="32"/>
        </w:rPr>
      </w:pPr>
      <w:r w:rsidRPr="00C73834">
        <w:rPr>
          <w:rFonts w:cs="Arial"/>
          <w:i/>
          <w:szCs w:val="32"/>
        </w:rPr>
        <w:t xml:space="preserve">Create a plan to reduce water losses to below 10%. </w:t>
      </w:r>
      <w:r w:rsidR="007D1ACF" w:rsidRPr="00C73834">
        <w:rPr>
          <w:rFonts w:cs="Arial"/>
          <w:i/>
          <w:szCs w:val="32"/>
        </w:rPr>
        <w:t xml:space="preserve">Discuss how the different sources of loss in the system can be reduced and better quantified. The timeframe of reducing losses will be based on the types of loss and the different actions or practices required to reduce those losses, as well as utility resources. </w:t>
      </w:r>
    </w:p>
    <w:p w14:paraId="0182872F" w14:textId="77777777" w:rsidR="00CD1040" w:rsidRDefault="00CD1040" w:rsidP="00226CC3">
      <w:pPr>
        <w:rPr>
          <w:rFonts w:cs="Arial"/>
          <w:b/>
          <w:u w:val="single"/>
        </w:rPr>
      </w:pPr>
    </w:p>
    <w:p w14:paraId="0788C163" w14:textId="0690AB8F" w:rsidR="003E6938" w:rsidRPr="007746F7" w:rsidRDefault="00226CC3" w:rsidP="00226CC3">
      <w:pPr>
        <w:rPr>
          <w:rFonts w:cs="Arial"/>
          <w:b/>
          <w:u w:val="single"/>
        </w:rPr>
      </w:pPr>
      <w:r w:rsidRPr="007746F7">
        <w:rPr>
          <w:rFonts w:cs="Arial"/>
          <w:b/>
          <w:u w:val="single"/>
        </w:rPr>
        <w:t xml:space="preserve">SOPs </w:t>
      </w:r>
      <w:r w:rsidR="003B1147">
        <w:rPr>
          <w:rFonts w:cs="Arial"/>
          <w:b/>
          <w:u w:val="single"/>
        </w:rPr>
        <w:t>and Action Items</w:t>
      </w:r>
    </w:p>
    <w:p w14:paraId="246FA5FF" w14:textId="77777777" w:rsidR="00226CC3" w:rsidRPr="007746F7" w:rsidRDefault="00226CC3" w:rsidP="00226CC3">
      <w:pPr>
        <w:rPr>
          <w:rFonts w:cs="Arial"/>
        </w:rPr>
      </w:pPr>
    </w:p>
    <w:p w14:paraId="6A3FDAFF" w14:textId="2AF988F6" w:rsidR="00226CC3" w:rsidRPr="00CD395C" w:rsidRDefault="00EB1148" w:rsidP="00226CC3">
      <w:pPr>
        <w:rPr>
          <w:rFonts w:cs="Arial"/>
          <w:i/>
        </w:rPr>
      </w:pPr>
      <w:r w:rsidRPr="00CD395C">
        <w:rPr>
          <w:rFonts w:cs="Arial"/>
          <w:i/>
        </w:rPr>
        <w:t xml:space="preserve">Fill out the </w:t>
      </w:r>
      <w:r w:rsidR="0039686C" w:rsidRPr="00CD395C">
        <w:rPr>
          <w:rFonts w:cs="Arial"/>
          <w:i/>
        </w:rPr>
        <w:t xml:space="preserve">table </w:t>
      </w:r>
      <w:r w:rsidRPr="00CD395C">
        <w:rPr>
          <w:rFonts w:cs="Arial"/>
          <w:i/>
        </w:rPr>
        <w:t xml:space="preserve">below to </w:t>
      </w:r>
      <w:r w:rsidR="0039686C" w:rsidRPr="00CD395C">
        <w:rPr>
          <w:rFonts w:cs="Arial"/>
          <w:i/>
        </w:rPr>
        <w:t xml:space="preserve">list SOPs and </w:t>
      </w:r>
      <w:r w:rsidR="003B1147">
        <w:rPr>
          <w:rFonts w:cs="Arial"/>
          <w:i/>
        </w:rPr>
        <w:t>utility improvements</w:t>
      </w:r>
      <w:r w:rsidR="0039686C" w:rsidRPr="00CD395C">
        <w:rPr>
          <w:rFonts w:cs="Arial"/>
          <w:i/>
        </w:rPr>
        <w:t xml:space="preserve"> that can help to reduce water loss or better quantify difference sources or water loss or consumption, based on the results of the water audit.</w:t>
      </w:r>
      <w:r w:rsidRPr="00CD395C">
        <w:rPr>
          <w:rFonts w:cs="Arial"/>
          <w:i/>
        </w:rPr>
        <w:t xml:space="preserve"> Only list SOPs that relate to the losses occurring in the system.</w:t>
      </w:r>
      <w:r w:rsidR="00A07D43" w:rsidRPr="00CD395C">
        <w:rPr>
          <w:rFonts w:cs="Arial"/>
          <w:i/>
        </w:rPr>
        <w:t xml:space="preserve"> Don’t fill up the list with SOPs the utilities is already practicing.</w:t>
      </w:r>
    </w:p>
    <w:p w14:paraId="2EC16967" w14:textId="77777777" w:rsidR="003E6938" w:rsidRPr="007746F7" w:rsidRDefault="003E6938" w:rsidP="00D73BE8">
      <w:pPr>
        <w:jc w:val="center"/>
        <w:rPr>
          <w:rFonts w:cs="Arial"/>
          <w:b/>
          <w:sz w:val="36"/>
          <w:szCs w:val="32"/>
        </w:rPr>
      </w:pPr>
    </w:p>
    <w:tbl>
      <w:tblPr>
        <w:tblStyle w:val="TableGrid"/>
        <w:tblW w:w="0" w:type="auto"/>
        <w:tblLook w:val="04A0" w:firstRow="1" w:lastRow="0" w:firstColumn="1" w:lastColumn="0" w:noHBand="0" w:noVBand="1"/>
      </w:tblPr>
      <w:tblGrid>
        <w:gridCol w:w="821"/>
        <w:gridCol w:w="4884"/>
        <w:gridCol w:w="1930"/>
        <w:gridCol w:w="1715"/>
      </w:tblGrid>
      <w:tr w:rsidR="0039686C" w:rsidRPr="007746F7" w14:paraId="2ADF0946" w14:textId="77777777" w:rsidTr="00CD395C">
        <w:trPr>
          <w:trHeight w:val="449"/>
        </w:trPr>
        <w:tc>
          <w:tcPr>
            <w:tcW w:w="821" w:type="dxa"/>
            <w:shd w:val="clear" w:color="auto" w:fill="404040" w:themeFill="text1" w:themeFillTint="BF"/>
            <w:vAlign w:val="center"/>
          </w:tcPr>
          <w:p w14:paraId="4CF560D8" w14:textId="77777777" w:rsidR="00D75C2C" w:rsidRPr="0068616D" w:rsidRDefault="003E6938" w:rsidP="003E6938">
            <w:pPr>
              <w:jc w:val="center"/>
              <w:rPr>
                <w:rFonts w:cs="Arial"/>
                <w:b/>
                <w:color w:val="FFFFFF" w:themeColor="background1"/>
                <w:sz w:val="22"/>
                <w:szCs w:val="22"/>
              </w:rPr>
            </w:pPr>
            <w:r w:rsidRPr="0068616D">
              <w:rPr>
                <w:rFonts w:cs="Arial"/>
                <w:b/>
                <w:color w:val="FFFFFF" w:themeColor="background1"/>
                <w:sz w:val="22"/>
                <w:szCs w:val="22"/>
              </w:rPr>
              <w:t>TASK</w:t>
            </w:r>
          </w:p>
        </w:tc>
        <w:tc>
          <w:tcPr>
            <w:tcW w:w="4884" w:type="dxa"/>
            <w:shd w:val="clear" w:color="auto" w:fill="404040" w:themeFill="text1" w:themeFillTint="BF"/>
            <w:vAlign w:val="center"/>
          </w:tcPr>
          <w:p w14:paraId="7C9122CB" w14:textId="77777777" w:rsidR="00D75C2C" w:rsidRPr="0068616D" w:rsidRDefault="003E6938" w:rsidP="003E6938">
            <w:pPr>
              <w:jc w:val="center"/>
              <w:rPr>
                <w:rFonts w:cs="Arial"/>
                <w:b/>
                <w:color w:val="FFFFFF" w:themeColor="background1"/>
                <w:sz w:val="22"/>
                <w:szCs w:val="22"/>
              </w:rPr>
            </w:pPr>
            <w:r w:rsidRPr="0068616D">
              <w:rPr>
                <w:rFonts w:cs="Arial"/>
                <w:b/>
                <w:color w:val="FFFFFF" w:themeColor="background1"/>
                <w:sz w:val="22"/>
                <w:szCs w:val="22"/>
              </w:rPr>
              <w:t>DESCRIPTION</w:t>
            </w:r>
          </w:p>
        </w:tc>
        <w:tc>
          <w:tcPr>
            <w:tcW w:w="1930" w:type="dxa"/>
            <w:shd w:val="clear" w:color="auto" w:fill="404040" w:themeFill="text1" w:themeFillTint="BF"/>
            <w:vAlign w:val="center"/>
          </w:tcPr>
          <w:p w14:paraId="66F0CE43" w14:textId="77777777" w:rsidR="00D75C2C" w:rsidRPr="0068616D" w:rsidRDefault="003E6938" w:rsidP="003E6938">
            <w:pPr>
              <w:jc w:val="center"/>
              <w:rPr>
                <w:rFonts w:cs="Arial"/>
                <w:b/>
                <w:color w:val="FFFFFF" w:themeColor="background1"/>
                <w:sz w:val="22"/>
                <w:szCs w:val="22"/>
              </w:rPr>
            </w:pPr>
            <w:r w:rsidRPr="0068616D">
              <w:rPr>
                <w:rFonts w:cs="Arial"/>
                <w:b/>
                <w:color w:val="FFFFFF" w:themeColor="background1"/>
                <w:sz w:val="22"/>
                <w:szCs w:val="22"/>
              </w:rPr>
              <w:t>START DATE</w:t>
            </w:r>
          </w:p>
        </w:tc>
        <w:tc>
          <w:tcPr>
            <w:tcW w:w="1715" w:type="dxa"/>
            <w:shd w:val="clear" w:color="auto" w:fill="404040" w:themeFill="text1" w:themeFillTint="BF"/>
            <w:vAlign w:val="center"/>
          </w:tcPr>
          <w:p w14:paraId="3F25DEBF" w14:textId="77777777" w:rsidR="00D75C2C" w:rsidRPr="0068616D" w:rsidRDefault="003E6938" w:rsidP="003E6938">
            <w:pPr>
              <w:jc w:val="center"/>
              <w:rPr>
                <w:rFonts w:cs="Arial"/>
                <w:b/>
                <w:color w:val="FFFFFF" w:themeColor="background1"/>
                <w:sz w:val="22"/>
                <w:szCs w:val="22"/>
              </w:rPr>
            </w:pPr>
            <w:r w:rsidRPr="0068616D">
              <w:rPr>
                <w:rFonts w:cs="Arial"/>
                <w:b/>
                <w:color w:val="FFFFFF" w:themeColor="background1"/>
                <w:sz w:val="22"/>
                <w:szCs w:val="22"/>
              </w:rPr>
              <w:t>COMPLETION DATE</w:t>
            </w:r>
          </w:p>
        </w:tc>
      </w:tr>
      <w:tr w:rsidR="0039686C" w:rsidRPr="007746F7" w14:paraId="7F3EC1FB" w14:textId="77777777" w:rsidTr="00CD395C">
        <w:tc>
          <w:tcPr>
            <w:tcW w:w="821" w:type="dxa"/>
            <w:vAlign w:val="center"/>
          </w:tcPr>
          <w:p w14:paraId="49738BA2" w14:textId="77777777" w:rsidR="00D75C2C" w:rsidRPr="00533CAE" w:rsidRDefault="0093716A" w:rsidP="0068616D">
            <w:pPr>
              <w:jc w:val="center"/>
              <w:rPr>
                <w:rFonts w:cs="Arial"/>
                <w:sz w:val="22"/>
                <w:szCs w:val="22"/>
              </w:rPr>
            </w:pPr>
            <w:r w:rsidRPr="00533CAE">
              <w:rPr>
                <w:rFonts w:cs="Arial"/>
                <w:sz w:val="22"/>
                <w:szCs w:val="22"/>
              </w:rPr>
              <w:t>1</w:t>
            </w:r>
          </w:p>
        </w:tc>
        <w:tc>
          <w:tcPr>
            <w:tcW w:w="4884" w:type="dxa"/>
            <w:vAlign w:val="center"/>
          </w:tcPr>
          <w:p w14:paraId="70C0B172" w14:textId="140979FD" w:rsidR="00D75C2C" w:rsidRPr="00533CAE" w:rsidRDefault="0022199C" w:rsidP="0039686C">
            <w:pPr>
              <w:rPr>
                <w:rFonts w:cs="Arial"/>
                <w:sz w:val="22"/>
                <w:szCs w:val="22"/>
              </w:rPr>
            </w:pPr>
            <w:r>
              <w:rPr>
                <w:rFonts w:cs="Arial"/>
                <w:sz w:val="22"/>
                <w:szCs w:val="22"/>
              </w:rPr>
              <w:t>Conduct a meter survey to assess service meter accuracy.</w:t>
            </w:r>
          </w:p>
        </w:tc>
        <w:tc>
          <w:tcPr>
            <w:tcW w:w="1930" w:type="dxa"/>
            <w:vAlign w:val="center"/>
          </w:tcPr>
          <w:p w14:paraId="2B645C53" w14:textId="77777777" w:rsidR="00D75C2C" w:rsidRPr="00533CAE" w:rsidRDefault="0039686C" w:rsidP="0039686C">
            <w:pPr>
              <w:jc w:val="center"/>
              <w:rPr>
                <w:rFonts w:cs="Arial"/>
                <w:sz w:val="22"/>
                <w:szCs w:val="22"/>
              </w:rPr>
            </w:pPr>
            <w:r>
              <w:rPr>
                <w:rFonts w:cs="Arial"/>
                <w:sz w:val="22"/>
                <w:szCs w:val="22"/>
              </w:rPr>
              <w:t>October 1,</w:t>
            </w:r>
            <w:r w:rsidR="00D157CB" w:rsidRPr="00533CAE">
              <w:rPr>
                <w:rFonts w:cs="Arial"/>
                <w:sz w:val="22"/>
                <w:szCs w:val="22"/>
              </w:rPr>
              <w:t xml:space="preserve"> 2015</w:t>
            </w:r>
          </w:p>
        </w:tc>
        <w:tc>
          <w:tcPr>
            <w:tcW w:w="1715" w:type="dxa"/>
            <w:vAlign w:val="center"/>
          </w:tcPr>
          <w:p w14:paraId="4436A402" w14:textId="54FA5B50" w:rsidR="00D75C2C" w:rsidRPr="00533CAE" w:rsidRDefault="0022199C" w:rsidP="003E6938">
            <w:pPr>
              <w:jc w:val="center"/>
              <w:rPr>
                <w:rFonts w:cs="Arial"/>
                <w:sz w:val="22"/>
                <w:szCs w:val="22"/>
              </w:rPr>
            </w:pPr>
            <w:r>
              <w:rPr>
                <w:rFonts w:cs="Arial"/>
                <w:sz w:val="22"/>
                <w:szCs w:val="22"/>
              </w:rPr>
              <w:t>September 31, 2016</w:t>
            </w:r>
          </w:p>
        </w:tc>
      </w:tr>
      <w:tr w:rsidR="0039686C" w:rsidRPr="007746F7" w14:paraId="5DD7592F" w14:textId="77777777" w:rsidTr="00CD395C">
        <w:tc>
          <w:tcPr>
            <w:tcW w:w="821" w:type="dxa"/>
            <w:vAlign w:val="center"/>
          </w:tcPr>
          <w:p w14:paraId="25A4B18C" w14:textId="77777777" w:rsidR="00D75C2C" w:rsidRPr="00533CAE" w:rsidRDefault="0093716A" w:rsidP="0068616D">
            <w:pPr>
              <w:jc w:val="center"/>
              <w:rPr>
                <w:rFonts w:cs="Arial"/>
                <w:sz w:val="22"/>
                <w:szCs w:val="22"/>
              </w:rPr>
            </w:pPr>
            <w:r w:rsidRPr="00533CAE">
              <w:rPr>
                <w:rFonts w:cs="Arial"/>
                <w:sz w:val="22"/>
                <w:szCs w:val="22"/>
              </w:rPr>
              <w:t>2</w:t>
            </w:r>
          </w:p>
        </w:tc>
        <w:tc>
          <w:tcPr>
            <w:tcW w:w="4884" w:type="dxa"/>
            <w:vAlign w:val="center"/>
          </w:tcPr>
          <w:p w14:paraId="3A3C08F9" w14:textId="1752BBE7" w:rsidR="00D75C2C" w:rsidRPr="00533CAE" w:rsidRDefault="0022199C" w:rsidP="00E3404D">
            <w:pPr>
              <w:rPr>
                <w:rFonts w:cs="Arial"/>
                <w:sz w:val="22"/>
                <w:szCs w:val="22"/>
              </w:rPr>
            </w:pPr>
            <w:r>
              <w:rPr>
                <w:rFonts w:cs="Arial"/>
                <w:sz w:val="22"/>
                <w:szCs w:val="22"/>
              </w:rPr>
              <w:t>Implement and SOP to e</w:t>
            </w:r>
            <w:r w:rsidR="00E35C2D" w:rsidRPr="00533CAE">
              <w:rPr>
                <w:rFonts w:cs="Arial"/>
                <w:sz w:val="22"/>
                <w:szCs w:val="22"/>
              </w:rPr>
              <w:t xml:space="preserve">valuate Customer/Service meters on a monthly basis using low or no consumption reports to determine </w:t>
            </w:r>
            <w:r w:rsidR="00D157CB" w:rsidRPr="00533CAE">
              <w:rPr>
                <w:rFonts w:cs="Arial"/>
                <w:sz w:val="22"/>
                <w:szCs w:val="22"/>
              </w:rPr>
              <w:t>which need to be replaced.</w:t>
            </w:r>
          </w:p>
        </w:tc>
        <w:tc>
          <w:tcPr>
            <w:tcW w:w="1930" w:type="dxa"/>
            <w:vAlign w:val="center"/>
          </w:tcPr>
          <w:p w14:paraId="2C310C61" w14:textId="77777777" w:rsidR="00D75C2C" w:rsidRPr="00533CAE" w:rsidRDefault="0039686C" w:rsidP="00E3404D">
            <w:pPr>
              <w:jc w:val="center"/>
              <w:rPr>
                <w:rFonts w:cs="Arial"/>
                <w:sz w:val="22"/>
                <w:szCs w:val="22"/>
              </w:rPr>
            </w:pPr>
            <w:r>
              <w:rPr>
                <w:rFonts w:cs="Arial"/>
                <w:sz w:val="22"/>
                <w:szCs w:val="22"/>
              </w:rPr>
              <w:t>October 1,</w:t>
            </w:r>
            <w:r w:rsidRPr="00533CAE">
              <w:rPr>
                <w:rFonts w:cs="Arial"/>
                <w:sz w:val="22"/>
                <w:szCs w:val="22"/>
              </w:rPr>
              <w:t xml:space="preserve"> 2015</w:t>
            </w:r>
          </w:p>
        </w:tc>
        <w:tc>
          <w:tcPr>
            <w:tcW w:w="1715" w:type="dxa"/>
            <w:vAlign w:val="center"/>
          </w:tcPr>
          <w:p w14:paraId="70B4A97F" w14:textId="77777777" w:rsidR="00D75C2C" w:rsidRPr="00533CAE" w:rsidRDefault="003E6938" w:rsidP="003E6938">
            <w:pPr>
              <w:jc w:val="center"/>
              <w:rPr>
                <w:rFonts w:cs="Arial"/>
                <w:sz w:val="22"/>
                <w:szCs w:val="22"/>
              </w:rPr>
            </w:pPr>
            <w:r w:rsidRPr="00533CAE">
              <w:rPr>
                <w:rFonts w:cs="Arial"/>
                <w:sz w:val="22"/>
                <w:szCs w:val="22"/>
              </w:rPr>
              <w:t>Ongoing</w:t>
            </w:r>
          </w:p>
        </w:tc>
      </w:tr>
      <w:tr w:rsidR="0039686C" w:rsidRPr="007746F7" w14:paraId="540A5353" w14:textId="77777777" w:rsidTr="00CD395C">
        <w:tc>
          <w:tcPr>
            <w:tcW w:w="821" w:type="dxa"/>
            <w:vAlign w:val="center"/>
          </w:tcPr>
          <w:p w14:paraId="29853738" w14:textId="77777777" w:rsidR="00D75C2C" w:rsidRPr="00533CAE" w:rsidRDefault="0093716A" w:rsidP="0068616D">
            <w:pPr>
              <w:jc w:val="center"/>
              <w:rPr>
                <w:rFonts w:cs="Arial"/>
                <w:sz w:val="22"/>
                <w:szCs w:val="22"/>
              </w:rPr>
            </w:pPr>
            <w:r w:rsidRPr="00533CAE">
              <w:rPr>
                <w:rFonts w:cs="Arial"/>
                <w:sz w:val="22"/>
                <w:szCs w:val="22"/>
              </w:rPr>
              <w:t>3</w:t>
            </w:r>
          </w:p>
        </w:tc>
        <w:tc>
          <w:tcPr>
            <w:tcW w:w="4884" w:type="dxa"/>
            <w:vAlign w:val="center"/>
          </w:tcPr>
          <w:p w14:paraId="76A41C55" w14:textId="77777777" w:rsidR="00D75C2C" w:rsidRPr="00533CAE" w:rsidRDefault="00CC70E7" w:rsidP="00CC70E7">
            <w:pPr>
              <w:rPr>
                <w:rFonts w:cs="Arial"/>
                <w:sz w:val="22"/>
                <w:szCs w:val="22"/>
              </w:rPr>
            </w:pPr>
            <w:r>
              <w:rPr>
                <w:rFonts w:cs="Arial"/>
                <w:sz w:val="22"/>
                <w:szCs w:val="22"/>
              </w:rPr>
              <w:t xml:space="preserve">Provide the fire department with a hydrant meter and designated fill station for training. </w:t>
            </w:r>
          </w:p>
        </w:tc>
        <w:tc>
          <w:tcPr>
            <w:tcW w:w="1930" w:type="dxa"/>
            <w:vAlign w:val="center"/>
          </w:tcPr>
          <w:p w14:paraId="10DFE38A" w14:textId="77777777" w:rsidR="00D75C2C" w:rsidRPr="00533CAE" w:rsidRDefault="0039686C" w:rsidP="00E3404D">
            <w:pPr>
              <w:jc w:val="center"/>
              <w:rPr>
                <w:rFonts w:cs="Arial"/>
                <w:sz w:val="22"/>
                <w:szCs w:val="22"/>
              </w:rPr>
            </w:pPr>
            <w:r>
              <w:rPr>
                <w:rFonts w:cs="Arial"/>
                <w:sz w:val="22"/>
                <w:szCs w:val="22"/>
              </w:rPr>
              <w:t>October 1,</w:t>
            </w:r>
            <w:r w:rsidRPr="00533CAE">
              <w:rPr>
                <w:rFonts w:cs="Arial"/>
                <w:sz w:val="22"/>
                <w:szCs w:val="22"/>
              </w:rPr>
              <w:t xml:space="preserve"> 2015</w:t>
            </w:r>
          </w:p>
        </w:tc>
        <w:tc>
          <w:tcPr>
            <w:tcW w:w="1715" w:type="dxa"/>
            <w:vAlign w:val="center"/>
          </w:tcPr>
          <w:p w14:paraId="7828E5F1" w14:textId="77777777" w:rsidR="00D75C2C" w:rsidRPr="00533CAE" w:rsidRDefault="003E6938" w:rsidP="003E6938">
            <w:pPr>
              <w:jc w:val="center"/>
              <w:rPr>
                <w:rFonts w:cs="Arial"/>
                <w:sz w:val="22"/>
                <w:szCs w:val="22"/>
              </w:rPr>
            </w:pPr>
            <w:r w:rsidRPr="00533CAE">
              <w:rPr>
                <w:rFonts w:cs="Arial"/>
                <w:sz w:val="22"/>
                <w:szCs w:val="22"/>
              </w:rPr>
              <w:t>Ongoing</w:t>
            </w:r>
          </w:p>
        </w:tc>
      </w:tr>
      <w:tr w:rsidR="0039686C" w:rsidRPr="007746F7" w14:paraId="2E73005F" w14:textId="77777777" w:rsidTr="00CD395C">
        <w:tc>
          <w:tcPr>
            <w:tcW w:w="821" w:type="dxa"/>
            <w:vAlign w:val="center"/>
          </w:tcPr>
          <w:p w14:paraId="4B085284" w14:textId="77777777" w:rsidR="006A5FBA" w:rsidRPr="00533CAE" w:rsidRDefault="006A5FBA" w:rsidP="0068616D">
            <w:pPr>
              <w:jc w:val="center"/>
              <w:rPr>
                <w:rFonts w:cs="Arial"/>
                <w:sz w:val="22"/>
                <w:szCs w:val="22"/>
              </w:rPr>
            </w:pPr>
            <w:r w:rsidRPr="00533CAE">
              <w:rPr>
                <w:rFonts w:cs="Arial"/>
                <w:sz w:val="22"/>
                <w:szCs w:val="22"/>
              </w:rPr>
              <w:t>5</w:t>
            </w:r>
          </w:p>
        </w:tc>
        <w:tc>
          <w:tcPr>
            <w:tcW w:w="4884" w:type="dxa"/>
            <w:vAlign w:val="center"/>
          </w:tcPr>
          <w:p w14:paraId="1952668D" w14:textId="77777777" w:rsidR="006A5FBA" w:rsidRPr="00533CAE" w:rsidRDefault="006A5FBA" w:rsidP="0039686C">
            <w:pPr>
              <w:rPr>
                <w:rFonts w:cs="Arial"/>
                <w:sz w:val="22"/>
                <w:szCs w:val="22"/>
              </w:rPr>
            </w:pPr>
            <w:r w:rsidRPr="00533CAE">
              <w:rPr>
                <w:rFonts w:cs="Arial"/>
                <w:sz w:val="22"/>
                <w:szCs w:val="22"/>
              </w:rPr>
              <w:t xml:space="preserve">Perform semi-annual inspections of all isolated </w:t>
            </w:r>
            <w:r w:rsidR="00CC70E7">
              <w:rPr>
                <w:rFonts w:cs="Arial"/>
                <w:sz w:val="22"/>
                <w:szCs w:val="22"/>
              </w:rPr>
              <w:t xml:space="preserve">areas </w:t>
            </w:r>
            <w:r w:rsidRPr="00533CAE">
              <w:rPr>
                <w:rFonts w:cs="Arial"/>
                <w:sz w:val="22"/>
                <w:szCs w:val="22"/>
              </w:rPr>
              <w:t xml:space="preserve">of the distribution system </w:t>
            </w:r>
            <w:r w:rsidR="0039686C">
              <w:rPr>
                <w:rFonts w:cs="Arial"/>
                <w:sz w:val="22"/>
                <w:szCs w:val="22"/>
              </w:rPr>
              <w:t>via</w:t>
            </w:r>
            <w:r w:rsidRPr="00533CAE">
              <w:rPr>
                <w:rFonts w:cs="Arial"/>
                <w:sz w:val="22"/>
                <w:szCs w:val="22"/>
              </w:rPr>
              <w:t xml:space="preserve"> walking survey</w:t>
            </w:r>
            <w:r w:rsidR="00E77F14" w:rsidRPr="00533CAE">
              <w:rPr>
                <w:rFonts w:cs="Arial"/>
                <w:sz w:val="22"/>
                <w:szCs w:val="22"/>
              </w:rPr>
              <w:t xml:space="preserve"> </w:t>
            </w:r>
            <w:r w:rsidR="0039686C">
              <w:rPr>
                <w:rFonts w:cs="Arial"/>
                <w:sz w:val="22"/>
                <w:szCs w:val="22"/>
              </w:rPr>
              <w:t>to inspect for</w:t>
            </w:r>
            <w:r w:rsidR="00E77F14" w:rsidRPr="00533CAE">
              <w:rPr>
                <w:rFonts w:cs="Arial"/>
                <w:sz w:val="22"/>
                <w:szCs w:val="22"/>
              </w:rPr>
              <w:t xml:space="preserve"> leaks and theft.</w:t>
            </w:r>
            <w:r w:rsidR="00E3404D" w:rsidRPr="00533CAE">
              <w:rPr>
                <w:rFonts w:cs="Arial"/>
                <w:sz w:val="22"/>
                <w:szCs w:val="22"/>
              </w:rPr>
              <w:t xml:space="preserve"> </w:t>
            </w:r>
          </w:p>
        </w:tc>
        <w:tc>
          <w:tcPr>
            <w:tcW w:w="1930" w:type="dxa"/>
            <w:vAlign w:val="center"/>
          </w:tcPr>
          <w:p w14:paraId="0934E579" w14:textId="77777777" w:rsidR="006A5FBA" w:rsidRPr="00533CAE" w:rsidRDefault="00E3404D" w:rsidP="00E3404D">
            <w:pPr>
              <w:jc w:val="center"/>
              <w:rPr>
                <w:rFonts w:cs="Arial"/>
                <w:sz w:val="22"/>
                <w:szCs w:val="22"/>
              </w:rPr>
            </w:pPr>
            <w:r w:rsidRPr="00533CAE">
              <w:rPr>
                <w:rFonts w:cs="Arial"/>
                <w:sz w:val="22"/>
                <w:szCs w:val="22"/>
              </w:rPr>
              <w:t>October 1, 2015</w:t>
            </w:r>
          </w:p>
        </w:tc>
        <w:tc>
          <w:tcPr>
            <w:tcW w:w="1715" w:type="dxa"/>
            <w:vAlign w:val="center"/>
          </w:tcPr>
          <w:p w14:paraId="4D5419EA" w14:textId="77777777" w:rsidR="006A5FBA" w:rsidRPr="00533CAE" w:rsidRDefault="00E3404D" w:rsidP="003E6938">
            <w:pPr>
              <w:jc w:val="center"/>
              <w:rPr>
                <w:rFonts w:cs="Arial"/>
                <w:sz w:val="22"/>
                <w:szCs w:val="22"/>
              </w:rPr>
            </w:pPr>
            <w:r w:rsidRPr="00533CAE">
              <w:rPr>
                <w:rFonts w:cs="Arial"/>
                <w:sz w:val="22"/>
                <w:szCs w:val="22"/>
              </w:rPr>
              <w:t>Ongoing</w:t>
            </w:r>
          </w:p>
        </w:tc>
      </w:tr>
      <w:tr w:rsidR="003B1147" w:rsidRPr="0068616D" w14:paraId="10B05D18" w14:textId="77777777" w:rsidTr="003B1147">
        <w:tc>
          <w:tcPr>
            <w:tcW w:w="821" w:type="dxa"/>
          </w:tcPr>
          <w:p w14:paraId="14F5674D" w14:textId="6E6C33A1" w:rsidR="003B1147" w:rsidRPr="0068616D" w:rsidRDefault="0022199C" w:rsidP="0011120A">
            <w:pPr>
              <w:jc w:val="center"/>
              <w:rPr>
                <w:rFonts w:cs="Arial"/>
                <w:sz w:val="22"/>
                <w:szCs w:val="22"/>
              </w:rPr>
            </w:pPr>
            <w:r>
              <w:rPr>
                <w:rFonts w:cs="Arial"/>
                <w:sz w:val="22"/>
                <w:szCs w:val="22"/>
              </w:rPr>
              <w:t>6</w:t>
            </w:r>
          </w:p>
        </w:tc>
        <w:tc>
          <w:tcPr>
            <w:tcW w:w="4884" w:type="dxa"/>
          </w:tcPr>
          <w:p w14:paraId="2588B9E9" w14:textId="77777777" w:rsidR="003B1147" w:rsidRPr="0068616D" w:rsidRDefault="003B1147" w:rsidP="0011120A">
            <w:pPr>
              <w:rPr>
                <w:rFonts w:cs="Arial"/>
                <w:sz w:val="22"/>
                <w:szCs w:val="22"/>
              </w:rPr>
            </w:pPr>
            <w:r>
              <w:rPr>
                <w:rFonts w:cs="Arial"/>
                <w:sz w:val="22"/>
                <w:szCs w:val="22"/>
              </w:rPr>
              <w:t>Install meters on 28 unmetered autoflushers to better quantify flushing volumes.</w:t>
            </w:r>
          </w:p>
        </w:tc>
        <w:tc>
          <w:tcPr>
            <w:tcW w:w="1930" w:type="dxa"/>
          </w:tcPr>
          <w:p w14:paraId="0950D752" w14:textId="77777777" w:rsidR="003B1147" w:rsidRPr="0068616D" w:rsidRDefault="003B1147" w:rsidP="0011120A">
            <w:pPr>
              <w:jc w:val="center"/>
              <w:rPr>
                <w:rFonts w:cs="Arial"/>
                <w:sz w:val="22"/>
                <w:szCs w:val="22"/>
              </w:rPr>
            </w:pPr>
            <w:r>
              <w:rPr>
                <w:rFonts w:cs="Arial"/>
                <w:sz w:val="22"/>
                <w:szCs w:val="22"/>
              </w:rPr>
              <w:t>October</w:t>
            </w:r>
            <w:r w:rsidRPr="0068616D">
              <w:rPr>
                <w:rFonts w:cs="Arial"/>
                <w:sz w:val="22"/>
                <w:szCs w:val="22"/>
              </w:rPr>
              <w:t xml:space="preserve"> 1, 2015</w:t>
            </w:r>
          </w:p>
        </w:tc>
        <w:tc>
          <w:tcPr>
            <w:tcW w:w="1715" w:type="dxa"/>
          </w:tcPr>
          <w:p w14:paraId="7D6116B0" w14:textId="77777777" w:rsidR="003B1147" w:rsidRPr="0068616D" w:rsidRDefault="003B1147" w:rsidP="0011120A">
            <w:pPr>
              <w:jc w:val="center"/>
              <w:rPr>
                <w:rFonts w:cs="Arial"/>
                <w:sz w:val="22"/>
                <w:szCs w:val="22"/>
              </w:rPr>
            </w:pPr>
            <w:r>
              <w:rPr>
                <w:rFonts w:cs="Arial"/>
                <w:sz w:val="22"/>
                <w:szCs w:val="22"/>
              </w:rPr>
              <w:t>September 31, 2016</w:t>
            </w:r>
          </w:p>
        </w:tc>
      </w:tr>
      <w:tr w:rsidR="003B1147" w:rsidRPr="0068616D" w14:paraId="0746BB2A" w14:textId="77777777" w:rsidTr="003B1147">
        <w:tc>
          <w:tcPr>
            <w:tcW w:w="821" w:type="dxa"/>
          </w:tcPr>
          <w:p w14:paraId="58F01EA2" w14:textId="1B5E0A4B" w:rsidR="003B1147" w:rsidRPr="0068616D" w:rsidRDefault="0022199C" w:rsidP="0011120A">
            <w:pPr>
              <w:jc w:val="center"/>
              <w:rPr>
                <w:rFonts w:cs="Arial"/>
                <w:sz w:val="22"/>
                <w:szCs w:val="22"/>
              </w:rPr>
            </w:pPr>
            <w:r>
              <w:rPr>
                <w:rFonts w:cs="Arial"/>
                <w:sz w:val="22"/>
                <w:szCs w:val="22"/>
              </w:rPr>
              <w:t>7</w:t>
            </w:r>
          </w:p>
        </w:tc>
        <w:tc>
          <w:tcPr>
            <w:tcW w:w="4884" w:type="dxa"/>
          </w:tcPr>
          <w:p w14:paraId="0ED4208B" w14:textId="1BC75C11" w:rsidR="003B1147" w:rsidRPr="0068616D" w:rsidRDefault="0022199C" w:rsidP="0011120A">
            <w:pPr>
              <w:rPr>
                <w:rFonts w:cs="Arial"/>
                <w:sz w:val="22"/>
                <w:szCs w:val="22"/>
              </w:rPr>
            </w:pPr>
            <w:r>
              <w:rPr>
                <w:rFonts w:cs="Arial"/>
                <w:sz w:val="22"/>
                <w:szCs w:val="22"/>
              </w:rPr>
              <w:t>Implement a unidirectional flushing program to reduce flushing demands.</w:t>
            </w:r>
          </w:p>
        </w:tc>
        <w:tc>
          <w:tcPr>
            <w:tcW w:w="1930" w:type="dxa"/>
          </w:tcPr>
          <w:p w14:paraId="7AF1395A" w14:textId="77777777" w:rsidR="003B1147" w:rsidRPr="0068616D" w:rsidRDefault="003B1147" w:rsidP="0011120A">
            <w:pPr>
              <w:jc w:val="center"/>
              <w:rPr>
                <w:rFonts w:cs="Arial"/>
                <w:sz w:val="22"/>
                <w:szCs w:val="22"/>
              </w:rPr>
            </w:pPr>
            <w:r>
              <w:rPr>
                <w:rFonts w:cs="Arial"/>
                <w:sz w:val="22"/>
                <w:szCs w:val="22"/>
              </w:rPr>
              <w:t xml:space="preserve">October </w:t>
            </w:r>
            <w:r w:rsidRPr="0068616D">
              <w:rPr>
                <w:rFonts w:cs="Arial"/>
                <w:sz w:val="22"/>
                <w:szCs w:val="22"/>
              </w:rPr>
              <w:t>1, 2015</w:t>
            </w:r>
          </w:p>
        </w:tc>
        <w:tc>
          <w:tcPr>
            <w:tcW w:w="1715" w:type="dxa"/>
          </w:tcPr>
          <w:p w14:paraId="13322F21" w14:textId="77777777" w:rsidR="003B1147" w:rsidRPr="0068616D" w:rsidRDefault="003B1147" w:rsidP="0011120A">
            <w:pPr>
              <w:jc w:val="center"/>
              <w:rPr>
                <w:rFonts w:cs="Arial"/>
                <w:sz w:val="22"/>
                <w:szCs w:val="22"/>
              </w:rPr>
            </w:pPr>
            <w:r>
              <w:rPr>
                <w:rFonts w:cs="Arial"/>
                <w:sz w:val="22"/>
                <w:szCs w:val="22"/>
              </w:rPr>
              <w:t>September 31, 2016</w:t>
            </w:r>
          </w:p>
        </w:tc>
      </w:tr>
      <w:tr w:rsidR="003B1147" w:rsidRPr="0068616D" w14:paraId="4F8F87CE" w14:textId="77777777" w:rsidTr="003B1147">
        <w:tc>
          <w:tcPr>
            <w:tcW w:w="821" w:type="dxa"/>
          </w:tcPr>
          <w:p w14:paraId="3F86FA3F" w14:textId="61C3A897" w:rsidR="003B1147" w:rsidRPr="0068616D" w:rsidRDefault="0022199C" w:rsidP="0011120A">
            <w:pPr>
              <w:jc w:val="center"/>
              <w:rPr>
                <w:rFonts w:cs="Arial"/>
                <w:sz w:val="22"/>
                <w:szCs w:val="22"/>
              </w:rPr>
            </w:pPr>
            <w:r>
              <w:rPr>
                <w:rFonts w:cs="Arial"/>
                <w:sz w:val="22"/>
                <w:szCs w:val="22"/>
              </w:rPr>
              <w:t>8</w:t>
            </w:r>
          </w:p>
        </w:tc>
        <w:tc>
          <w:tcPr>
            <w:tcW w:w="4884" w:type="dxa"/>
          </w:tcPr>
          <w:p w14:paraId="383B215F" w14:textId="77777777" w:rsidR="003B1147" w:rsidRPr="0068616D" w:rsidRDefault="003B1147" w:rsidP="0011120A">
            <w:pPr>
              <w:rPr>
                <w:rFonts w:cs="Arial"/>
                <w:sz w:val="22"/>
                <w:szCs w:val="22"/>
              </w:rPr>
            </w:pPr>
            <w:r w:rsidRPr="0068616D">
              <w:rPr>
                <w:rFonts w:cs="Arial"/>
                <w:sz w:val="22"/>
                <w:szCs w:val="22"/>
              </w:rPr>
              <w:t xml:space="preserve">Update the billing </w:t>
            </w:r>
            <w:r>
              <w:rPr>
                <w:rFonts w:cs="Arial"/>
                <w:sz w:val="22"/>
                <w:szCs w:val="22"/>
              </w:rPr>
              <w:t>software</w:t>
            </w:r>
            <w:r w:rsidRPr="0068616D">
              <w:rPr>
                <w:rFonts w:cs="Arial"/>
                <w:sz w:val="22"/>
                <w:szCs w:val="22"/>
              </w:rPr>
              <w:t xml:space="preserve"> and </w:t>
            </w:r>
            <w:r>
              <w:rPr>
                <w:rFonts w:cs="Arial"/>
                <w:sz w:val="22"/>
                <w:szCs w:val="22"/>
              </w:rPr>
              <w:t>provide</w:t>
            </w:r>
            <w:r w:rsidRPr="0068616D">
              <w:rPr>
                <w:rFonts w:cs="Arial"/>
                <w:sz w:val="22"/>
                <w:szCs w:val="22"/>
              </w:rPr>
              <w:t xml:space="preserve"> training </w:t>
            </w:r>
            <w:r>
              <w:rPr>
                <w:rFonts w:cs="Arial"/>
                <w:sz w:val="22"/>
                <w:szCs w:val="22"/>
              </w:rPr>
              <w:t>to billing/reporting staff</w:t>
            </w:r>
            <w:r w:rsidRPr="0068616D">
              <w:rPr>
                <w:rFonts w:cs="Arial"/>
                <w:sz w:val="22"/>
                <w:szCs w:val="22"/>
              </w:rPr>
              <w:t>.</w:t>
            </w:r>
          </w:p>
        </w:tc>
        <w:tc>
          <w:tcPr>
            <w:tcW w:w="1930" w:type="dxa"/>
          </w:tcPr>
          <w:p w14:paraId="4F7C1539" w14:textId="77777777" w:rsidR="003B1147" w:rsidRPr="0068616D" w:rsidRDefault="003B1147" w:rsidP="0011120A">
            <w:pPr>
              <w:jc w:val="center"/>
              <w:rPr>
                <w:rFonts w:cs="Arial"/>
                <w:sz w:val="22"/>
                <w:szCs w:val="22"/>
              </w:rPr>
            </w:pPr>
            <w:r w:rsidRPr="0068616D">
              <w:rPr>
                <w:rFonts w:cs="Arial"/>
                <w:sz w:val="22"/>
                <w:szCs w:val="22"/>
              </w:rPr>
              <w:t>October 1, 2015</w:t>
            </w:r>
          </w:p>
        </w:tc>
        <w:tc>
          <w:tcPr>
            <w:tcW w:w="1715" w:type="dxa"/>
          </w:tcPr>
          <w:p w14:paraId="66471222" w14:textId="77777777" w:rsidR="003B1147" w:rsidRPr="0068616D" w:rsidRDefault="003B1147" w:rsidP="0011120A">
            <w:pPr>
              <w:jc w:val="center"/>
              <w:rPr>
                <w:rFonts w:cs="Arial"/>
                <w:sz w:val="22"/>
                <w:szCs w:val="22"/>
              </w:rPr>
            </w:pPr>
            <w:r>
              <w:rPr>
                <w:rFonts w:cs="Arial"/>
                <w:sz w:val="22"/>
                <w:szCs w:val="22"/>
              </w:rPr>
              <w:t>Jan 1, 2016</w:t>
            </w:r>
          </w:p>
        </w:tc>
      </w:tr>
      <w:tr w:rsidR="003B1147" w:rsidRPr="0068616D" w14:paraId="149E6CDF" w14:textId="77777777" w:rsidTr="003B1147">
        <w:tc>
          <w:tcPr>
            <w:tcW w:w="821" w:type="dxa"/>
          </w:tcPr>
          <w:p w14:paraId="5059C16D" w14:textId="4D4E7B7B" w:rsidR="003B1147" w:rsidRPr="0068616D" w:rsidRDefault="0022199C" w:rsidP="0011120A">
            <w:pPr>
              <w:jc w:val="center"/>
              <w:rPr>
                <w:rFonts w:cs="Arial"/>
                <w:sz w:val="22"/>
                <w:szCs w:val="22"/>
              </w:rPr>
            </w:pPr>
            <w:r>
              <w:rPr>
                <w:rFonts w:cs="Arial"/>
                <w:sz w:val="22"/>
                <w:szCs w:val="22"/>
              </w:rPr>
              <w:t>9</w:t>
            </w:r>
          </w:p>
        </w:tc>
        <w:tc>
          <w:tcPr>
            <w:tcW w:w="4884" w:type="dxa"/>
          </w:tcPr>
          <w:p w14:paraId="1E5E5967" w14:textId="77777777" w:rsidR="003B1147" w:rsidRPr="0068616D" w:rsidRDefault="003B1147" w:rsidP="0011120A">
            <w:pPr>
              <w:rPr>
                <w:rFonts w:cs="Arial"/>
                <w:sz w:val="22"/>
                <w:szCs w:val="22"/>
              </w:rPr>
            </w:pPr>
            <w:r>
              <w:rPr>
                <w:rFonts w:cs="Arial"/>
                <w:sz w:val="22"/>
                <w:szCs w:val="22"/>
              </w:rPr>
              <w:t>Work with SWFWMD to conduct a leak detection survey of the South service area.</w:t>
            </w:r>
          </w:p>
        </w:tc>
        <w:tc>
          <w:tcPr>
            <w:tcW w:w="1930" w:type="dxa"/>
          </w:tcPr>
          <w:p w14:paraId="24987FFD" w14:textId="77777777" w:rsidR="003B1147" w:rsidRPr="0068616D" w:rsidRDefault="003B1147" w:rsidP="0011120A">
            <w:pPr>
              <w:jc w:val="center"/>
              <w:rPr>
                <w:rFonts w:cs="Arial"/>
                <w:sz w:val="22"/>
                <w:szCs w:val="22"/>
              </w:rPr>
            </w:pPr>
            <w:r>
              <w:rPr>
                <w:rFonts w:cs="Arial"/>
                <w:sz w:val="22"/>
                <w:szCs w:val="22"/>
              </w:rPr>
              <w:t>October 1, 2015</w:t>
            </w:r>
          </w:p>
        </w:tc>
        <w:tc>
          <w:tcPr>
            <w:tcW w:w="1715" w:type="dxa"/>
          </w:tcPr>
          <w:p w14:paraId="0972CFE6" w14:textId="77777777" w:rsidR="003B1147" w:rsidRPr="0068616D" w:rsidRDefault="003B1147" w:rsidP="0011120A">
            <w:pPr>
              <w:jc w:val="center"/>
              <w:rPr>
                <w:rFonts w:cs="Arial"/>
                <w:sz w:val="22"/>
                <w:szCs w:val="22"/>
              </w:rPr>
            </w:pPr>
            <w:r>
              <w:rPr>
                <w:rFonts w:cs="Arial"/>
                <w:sz w:val="22"/>
                <w:szCs w:val="22"/>
              </w:rPr>
              <w:t>March 31, 2016</w:t>
            </w:r>
          </w:p>
        </w:tc>
      </w:tr>
    </w:tbl>
    <w:p w14:paraId="0CE2189A" w14:textId="77777777" w:rsidR="00D75C2C" w:rsidRDefault="00D75C2C" w:rsidP="00D75C2C">
      <w:pPr>
        <w:rPr>
          <w:rFonts w:cs="Arial"/>
          <w:b/>
          <w:sz w:val="36"/>
          <w:szCs w:val="32"/>
        </w:rPr>
      </w:pPr>
    </w:p>
    <w:sectPr w:rsidR="00D75C2C" w:rsidSect="00E86493">
      <w:pgSz w:w="12240" w:h="15840"/>
      <w:pgMar w:top="1152"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08315C"/>
    <w:multiLevelType w:val="hybridMultilevel"/>
    <w:tmpl w:val="7200C724"/>
    <w:lvl w:ilvl="0" w:tplc="EC5664FA">
      <w:start w:val="1"/>
      <w:numFmt w:val="bullet"/>
      <w:lvlText w:val=""/>
      <w:lvlJc w:val="left"/>
      <w:pPr>
        <w:ind w:left="720" w:hanging="360"/>
      </w:pPr>
      <w:rPr>
        <w:rFonts w:ascii="Symbol" w:hAnsi="Symbol" w:hint="default"/>
        <w:sz w:val="24"/>
        <w:szCs w:val="24"/>
      </w:rPr>
    </w:lvl>
    <w:lvl w:ilvl="1" w:tplc="F8429C8A">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807D3C"/>
    <w:multiLevelType w:val="hybridMultilevel"/>
    <w:tmpl w:val="58B21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6E1AA3"/>
    <w:multiLevelType w:val="hybridMultilevel"/>
    <w:tmpl w:val="449CA3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3E7E2432"/>
    <w:multiLevelType w:val="hybridMultilevel"/>
    <w:tmpl w:val="307A2882"/>
    <w:lvl w:ilvl="0" w:tplc="2A2C3DD2">
      <w:start w:val="2015"/>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BC2E5E"/>
    <w:multiLevelType w:val="hybridMultilevel"/>
    <w:tmpl w:val="F0627FA6"/>
    <w:lvl w:ilvl="0" w:tplc="2A2C3DD2">
      <w:start w:val="2015"/>
      <w:numFmt w:val="bullet"/>
      <w:lvlText w:val="-"/>
      <w:lvlJc w:val="left"/>
      <w:pPr>
        <w:ind w:left="720" w:hanging="360"/>
      </w:pPr>
      <w:rPr>
        <w:rFonts w:ascii="Calibri" w:eastAsiaTheme="minorHAnsi" w:hAnsi="Calibri"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5BF"/>
    <w:rsid w:val="00041C48"/>
    <w:rsid w:val="00082A37"/>
    <w:rsid w:val="000C1F77"/>
    <w:rsid w:val="00110A04"/>
    <w:rsid w:val="00126F43"/>
    <w:rsid w:val="001343B8"/>
    <w:rsid w:val="00145448"/>
    <w:rsid w:val="001D25BF"/>
    <w:rsid w:val="001E47C9"/>
    <w:rsid w:val="0022199C"/>
    <w:rsid w:val="002254D7"/>
    <w:rsid w:val="00226CC3"/>
    <w:rsid w:val="00241845"/>
    <w:rsid w:val="002527AC"/>
    <w:rsid w:val="002A0175"/>
    <w:rsid w:val="0030152F"/>
    <w:rsid w:val="0035586A"/>
    <w:rsid w:val="00393350"/>
    <w:rsid w:val="003942A8"/>
    <w:rsid w:val="0039686C"/>
    <w:rsid w:val="003B1147"/>
    <w:rsid w:val="003C4BB2"/>
    <w:rsid w:val="003E6938"/>
    <w:rsid w:val="00430E68"/>
    <w:rsid w:val="00447BE9"/>
    <w:rsid w:val="004B22F1"/>
    <w:rsid w:val="00503358"/>
    <w:rsid w:val="00516C63"/>
    <w:rsid w:val="00533CAE"/>
    <w:rsid w:val="00536540"/>
    <w:rsid w:val="00536FF4"/>
    <w:rsid w:val="00551CF6"/>
    <w:rsid w:val="00572DC9"/>
    <w:rsid w:val="006005B2"/>
    <w:rsid w:val="006051E8"/>
    <w:rsid w:val="0068616D"/>
    <w:rsid w:val="006A5FBA"/>
    <w:rsid w:val="006C39D6"/>
    <w:rsid w:val="007746F7"/>
    <w:rsid w:val="007C2AA7"/>
    <w:rsid w:val="007D1ACF"/>
    <w:rsid w:val="007E5474"/>
    <w:rsid w:val="007E579D"/>
    <w:rsid w:val="008878D0"/>
    <w:rsid w:val="00892E6A"/>
    <w:rsid w:val="008A343D"/>
    <w:rsid w:val="0090314F"/>
    <w:rsid w:val="0093049E"/>
    <w:rsid w:val="0093716A"/>
    <w:rsid w:val="00953494"/>
    <w:rsid w:val="0097423A"/>
    <w:rsid w:val="00982ED4"/>
    <w:rsid w:val="00991EFC"/>
    <w:rsid w:val="009B0112"/>
    <w:rsid w:val="009C10FB"/>
    <w:rsid w:val="00A07D43"/>
    <w:rsid w:val="00A646D0"/>
    <w:rsid w:val="00A734CC"/>
    <w:rsid w:val="00A853F7"/>
    <w:rsid w:val="00AC281A"/>
    <w:rsid w:val="00B10D0F"/>
    <w:rsid w:val="00B25187"/>
    <w:rsid w:val="00B416AA"/>
    <w:rsid w:val="00B644DB"/>
    <w:rsid w:val="00B80961"/>
    <w:rsid w:val="00BC3DD6"/>
    <w:rsid w:val="00C11604"/>
    <w:rsid w:val="00C51368"/>
    <w:rsid w:val="00C73652"/>
    <w:rsid w:val="00C73791"/>
    <w:rsid w:val="00C73834"/>
    <w:rsid w:val="00CC70E7"/>
    <w:rsid w:val="00CD1040"/>
    <w:rsid w:val="00CD395C"/>
    <w:rsid w:val="00CE5308"/>
    <w:rsid w:val="00D157CB"/>
    <w:rsid w:val="00D537C5"/>
    <w:rsid w:val="00D73BE8"/>
    <w:rsid w:val="00D75C2C"/>
    <w:rsid w:val="00D82BB2"/>
    <w:rsid w:val="00DC10BD"/>
    <w:rsid w:val="00DC3676"/>
    <w:rsid w:val="00E03BA4"/>
    <w:rsid w:val="00E114DB"/>
    <w:rsid w:val="00E3404D"/>
    <w:rsid w:val="00E35C2D"/>
    <w:rsid w:val="00E77F14"/>
    <w:rsid w:val="00E86493"/>
    <w:rsid w:val="00EB1148"/>
    <w:rsid w:val="00F42EBB"/>
    <w:rsid w:val="00F5748F"/>
    <w:rsid w:val="00F61E86"/>
    <w:rsid w:val="00FD67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3818B"/>
  <w15:docId w15:val="{B3278837-35A9-4BF0-A729-A6F34A903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5BF"/>
    <w:pPr>
      <w:spacing w:after="0" w:line="240" w:lineRule="auto"/>
    </w:pPr>
    <w:rPr>
      <w:rFont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25BF"/>
    <w:pPr>
      <w:ind w:left="720"/>
      <w:contextualSpacing/>
    </w:pPr>
  </w:style>
  <w:style w:type="table" w:styleId="TableGrid">
    <w:name w:val="Table Grid"/>
    <w:basedOn w:val="TableNormal"/>
    <w:uiPriority w:val="59"/>
    <w:rsid w:val="00D75C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30E68"/>
    <w:rPr>
      <w:rFonts w:ascii="Tahoma" w:hAnsi="Tahoma" w:cs="Tahoma"/>
      <w:sz w:val="16"/>
      <w:szCs w:val="16"/>
    </w:rPr>
  </w:style>
  <w:style w:type="character" w:customStyle="1" w:styleId="BalloonTextChar">
    <w:name w:val="Balloon Text Char"/>
    <w:basedOn w:val="DefaultParagraphFont"/>
    <w:link w:val="BalloonText"/>
    <w:uiPriority w:val="99"/>
    <w:semiHidden/>
    <w:rsid w:val="00430E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5606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05B74-246D-4C0C-BA72-37989C004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643</Words>
  <Characters>3670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PC4</dc:creator>
  <cp:lastModifiedBy>Carrieann Adkins</cp:lastModifiedBy>
  <cp:revision>3</cp:revision>
  <cp:lastPrinted>2015-09-28T19:25:00Z</cp:lastPrinted>
  <dcterms:created xsi:type="dcterms:W3CDTF">2020-08-07T18:25:00Z</dcterms:created>
  <dcterms:modified xsi:type="dcterms:W3CDTF">2020-08-07T18:25:00Z</dcterms:modified>
</cp:coreProperties>
</file>